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Статистика подросткового алкоголизма в России неутешительна. Двое из трех подростков употребляют алкоголь. В среднем, пол литра после школы, 5-10 банок алкогольных напитков в неделю — все это приводит к развитию зависимости. Как правило, подростковый алкоголизм начинается в возрасте 14 лет, детский, соответственно, еще раньше. Систематически потребляют алкоголь каждый третий юноша и каждая пятая девушка. Ранний алкоголизм лишает детей и подростков самого дорогого – времени для обучения, развития талантов и культурного обогащения. </w:t>
      </w:r>
    </w:p>
    <w:p w:rsid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О причинах, признаках и последствиях этой пагубной юношеской зависимости рассказала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6571">
        <w:rPr>
          <w:rFonts w:ascii="Times New Roman" w:hAnsi="Times New Roman"/>
          <w:sz w:val="28"/>
          <w:szCs w:val="28"/>
        </w:rPr>
        <w:t>врач-психиатр-нарколог областного наркологического диспансера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6571">
        <w:rPr>
          <w:rFonts w:ascii="Times New Roman" w:hAnsi="Times New Roman"/>
          <w:sz w:val="28"/>
          <w:szCs w:val="28"/>
        </w:rPr>
        <w:t xml:space="preserve">департамента здравоохранения Надежда </w:t>
      </w:r>
      <w:proofErr w:type="spellStart"/>
      <w:r w:rsidRPr="003C6571">
        <w:rPr>
          <w:rFonts w:ascii="Times New Roman" w:hAnsi="Times New Roman"/>
          <w:sz w:val="28"/>
          <w:szCs w:val="28"/>
        </w:rPr>
        <w:t>Солодилова</w:t>
      </w:r>
      <w:proofErr w:type="spellEnd"/>
      <w:r w:rsidRPr="003C6571">
        <w:rPr>
          <w:rFonts w:ascii="Times New Roman" w:hAnsi="Times New Roman"/>
          <w:sz w:val="28"/>
          <w:szCs w:val="28"/>
        </w:rPr>
        <w:t>.</w:t>
      </w:r>
    </w:p>
    <w:p w:rsid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95926" w:rsidRDefault="00895926" w:rsidP="0089592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95926">
        <w:rPr>
          <w:rFonts w:ascii="Times New Roman" w:hAnsi="Times New Roman"/>
          <w:b/>
          <w:sz w:val="28"/>
          <w:szCs w:val="28"/>
        </w:rPr>
        <w:t>Статья с сайта областного наркологического диспансера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95926">
        <w:rPr>
          <w:rFonts w:ascii="Times New Roman" w:hAnsi="Times New Roman"/>
          <w:b/>
          <w:sz w:val="28"/>
          <w:szCs w:val="28"/>
        </w:rPr>
        <w:t>«Наркомания – социальная болезнь»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Все мы разные, у каждого из нас своя жизнь, со своими интересами, проблемами, планами. Но объединяет нас одно общее желание – все мы хотим быть счастливыми. Вряд ли какой-нибудь мудрец сумеет дать рецепт счастья, да и мало кто из нас любит чужие советы, предпочитая свой путь проб и ошибок. И всё- таки некоторых ошибок лучше не совершать, слишком много горя способны они причинить.  К сожалению, тема наркомании давно стала привычной и понятной большинству граждан нашей страны.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 xml:space="preserve">Мы не только узнаём наркоманов толпе, но, как ни трудно об этом говорить, многие из нас столкнулись с фактом употребления наркотиков в кругу друзей. Уже давно известно, что не менее половины молодых россиян хотя бы однократно принимали с </w:t>
      </w:r>
      <w:proofErr w:type="spellStart"/>
      <w:r w:rsidRPr="00895926">
        <w:rPr>
          <w:rFonts w:ascii="Times New Roman" w:hAnsi="Times New Roman"/>
          <w:sz w:val="28"/>
          <w:szCs w:val="28"/>
        </w:rPr>
        <w:t>токсикоманической</w:t>
      </w:r>
      <w:proofErr w:type="spellEnd"/>
      <w:r w:rsidRPr="00895926">
        <w:rPr>
          <w:rFonts w:ascii="Times New Roman" w:hAnsi="Times New Roman"/>
          <w:sz w:val="28"/>
          <w:szCs w:val="28"/>
        </w:rPr>
        <w:t xml:space="preserve"> целью тот или иной наркотик. С экрана телевизора, из газет и журналов мы получаем исчерпывающую информацию о пагубности наркотиков, как для каждого потенциального потребителя, так и для нации в целом. Однако распространение наркомании не только не снижается, но и продолжает расти.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Уже несколько тысячелетий медицина изучает тело человека. И ещё дольше человеческую душу сопровождает религия, сложным и малоизученным остаётся социум, пространство, где пребывают вместе душа и тело, где они враждуют и блаженствуют. Очевидное и обыденное далеко не всегда бывает понятным. Наркомания остаётся малоизученным феноменом. Этот патологический процесс реализован на биологическом и социальном уровнях функционирования человека.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Мы пока ещё не «впереди планеты всей» по количеству наркоманов. Но не следует сбрасывать со счетов и тот факт, что эта беда коснулась нас много позже, чем так называемые развитые страны.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Как это начинается или почему молодые люди начинают принимать наркотики. Существует несколько причин приема наркотика: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Социальные: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lastRenderedPageBreak/>
        <w:t>·   Неблагополучная семья (алкоголизм или наркомания родителей, низкий имущественный уровень, отсутствие эмоционального контакта, неполная семья);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 xml:space="preserve">·   Широкое распространение злоупотребления </w:t>
      </w:r>
      <w:proofErr w:type="spellStart"/>
      <w:r w:rsidRPr="00895926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895926">
        <w:rPr>
          <w:rFonts w:ascii="Times New Roman" w:hAnsi="Times New Roman"/>
          <w:sz w:val="28"/>
          <w:szCs w:val="28"/>
        </w:rPr>
        <w:t xml:space="preserve"> веществами в данной местности;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·   Неадекватная молодежная политика, отсутствие реальной программы досуга, занятости несовершеннолетних;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 - Проживание в районах с низким имущественным цензом (районы городского дна)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Конституционно-биологические: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·   Наследственная отягощенность психическими или наркологическими  заболеваниями.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Традиционные: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 xml:space="preserve">·   Культурное потребление </w:t>
      </w:r>
      <w:proofErr w:type="spellStart"/>
      <w:r w:rsidRPr="00895926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895926">
        <w:rPr>
          <w:rFonts w:ascii="Times New Roman" w:hAnsi="Times New Roman"/>
          <w:sz w:val="28"/>
          <w:szCs w:val="28"/>
        </w:rPr>
        <w:t xml:space="preserve"> веществ в данной местности.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Индивидуально-психологические: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·   Подражание более старшим или авторитетным сверстникам;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·   Попытка нейтрализовать отрицательные эмоциональные переживания;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·   Стремление соответствовать обычаям значимой для них группы сверстников;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 xml:space="preserve">·   Аномальные черты личности (гедонизм, авантюризм, возбудимость, завышенная или заниженная самооценка, повышенная </w:t>
      </w:r>
      <w:proofErr w:type="spellStart"/>
      <w:r w:rsidRPr="00895926">
        <w:rPr>
          <w:rFonts w:ascii="Times New Roman" w:hAnsi="Times New Roman"/>
          <w:sz w:val="28"/>
          <w:szCs w:val="28"/>
        </w:rPr>
        <w:t>конформность</w:t>
      </w:r>
      <w:proofErr w:type="spellEnd"/>
      <w:r w:rsidRPr="00895926">
        <w:rPr>
          <w:rFonts w:ascii="Times New Roman" w:hAnsi="Times New Roman"/>
          <w:sz w:val="28"/>
          <w:szCs w:val="28"/>
        </w:rPr>
        <w:t>, неуступчивость характера);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·   Протестные реакции (назло),  против старших (родителей, педагогов);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·   </w:t>
      </w:r>
      <w:proofErr w:type="spellStart"/>
      <w:r w:rsidRPr="00895926">
        <w:rPr>
          <w:rFonts w:ascii="Times New Roman" w:hAnsi="Times New Roman"/>
          <w:sz w:val="28"/>
          <w:szCs w:val="28"/>
        </w:rPr>
        <w:t>Самодеструктивное</w:t>
      </w:r>
      <w:proofErr w:type="spellEnd"/>
      <w:r w:rsidRPr="00895926">
        <w:rPr>
          <w:rFonts w:ascii="Times New Roman" w:hAnsi="Times New Roman"/>
          <w:sz w:val="28"/>
          <w:szCs w:val="28"/>
        </w:rPr>
        <w:t xml:space="preserve"> поведение;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·   Любопытство;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·   Подчинение давлению и угрозам.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 xml:space="preserve">Формирование болезненного влечения к наркотическим веществам происходит на фоне их привычного употребления и во многом зависит от характерологических особенностей личности и </w:t>
      </w:r>
      <w:proofErr w:type="spellStart"/>
      <w:r w:rsidRPr="00895926">
        <w:rPr>
          <w:rFonts w:ascii="Times New Roman" w:hAnsi="Times New Roman"/>
          <w:sz w:val="28"/>
          <w:szCs w:val="28"/>
        </w:rPr>
        <w:t>наркогенности</w:t>
      </w:r>
      <w:proofErr w:type="spellEnd"/>
      <w:r w:rsidRPr="00895926">
        <w:rPr>
          <w:rFonts w:ascii="Times New Roman" w:hAnsi="Times New Roman"/>
          <w:sz w:val="28"/>
          <w:szCs w:val="28"/>
        </w:rPr>
        <w:t xml:space="preserve"> препарата. Таким образом, выделяют три наиболее распространенные причины, приводящие к употреблению наркотиков: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1. От  скуки (из любопытства);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2. За компанию;</w:t>
      </w:r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3. Уйти от реальности и проблем.</w:t>
      </w:r>
      <w:bookmarkStart w:id="0" w:name="_GoBack"/>
      <w:bookmarkEnd w:id="0"/>
    </w:p>
    <w:p w:rsidR="00895926" w:rsidRPr="00895926" w:rsidRDefault="00895926" w:rsidP="008959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5926">
        <w:rPr>
          <w:rFonts w:ascii="Times New Roman" w:hAnsi="Times New Roman"/>
          <w:sz w:val="28"/>
          <w:szCs w:val="28"/>
        </w:rPr>
        <w:t>Подводя итог можно отметить, что конечной причиной употребления наркотиков является непонимание огромной ценности человеческой жизни, нежелание прилагать усилия для достижения желаемого результата в жизни приводит к ложному чувству, что помочь может только наркотик.</w:t>
      </w:r>
    </w:p>
    <w:p w:rsid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C6571" w:rsidRDefault="003C6571" w:rsidP="003C657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C6571">
        <w:rPr>
          <w:rFonts w:ascii="Times New Roman" w:hAnsi="Times New Roman"/>
          <w:b/>
          <w:sz w:val="28"/>
          <w:szCs w:val="28"/>
        </w:rPr>
        <w:t xml:space="preserve">Статья с сайта Областного наркологического диспансера </w:t>
      </w:r>
    </w:p>
    <w:p w:rsidR="003C6571" w:rsidRDefault="003C6571" w:rsidP="003C6571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C6571">
        <w:rPr>
          <w:b/>
          <w:sz w:val="28"/>
          <w:szCs w:val="28"/>
        </w:rPr>
        <w:t>«О вреде курения»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lastRenderedPageBreak/>
        <w:t xml:space="preserve">Курение — вред очевиден. О вреде курения известно любому курильщику, так как об этом написано на каждой пачке сигарет. Члены семьи также знают об этом: у заядлых курильщиков с утра появляется кашель. Он, кстати, бывает первое время и у тех, кто бросает курить. Как поступают сами курильщики? «Надо покурить, кашель пройдет». И он действительно проходит после очередного окуривания бронхов смолами, ядами, </w:t>
      </w:r>
      <w:proofErr w:type="spellStart"/>
      <w:r w:rsidRPr="003C6571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веществами.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     Стоит ли это воспринимать как благо? Легкие забиваются все больше. Как пчелы, окуренные дымом, перестают думать о полетах, так же и реснички бронхов делаются неподвижными и не способны защитить легкие от опасности.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     Помимо накопления черноты в легких, в них возникает огрубление мембран, через которые происходит газообмен. Синие пальцы с ногтями в виде «барабанных палочек» — признак легочных проблем, обусловленных курением.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     Финал — гнойные бронхиты с сумками гноя в стенках воздухоносных путей, наконец, рак легких.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b/>
          <w:bCs/>
          <w:sz w:val="28"/>
          <w:szCs w:val="28"/>
        </w:rPr>
        <w:t>Факты: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1) В России курят 70,5% мужчин, а среди старшеклассников в крупных городах не обходятся без сигареты 30-47% юношей и 25-32% девушек. Ежегодно в России выкуривается 25 млрд сигарет.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2) Российский курильщик, который выкуривает в день одну пачку сигарет высшего класса тратит на сигареты около 10.000 рублей в год! Это означает, что за 10 лет Вы можете выкурить небольшую квартиру.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3) В Китае 20% населения земного шара и 25% всех курильщиков. Здесь производится больше сигарет, чем в какой-либо другой стране. По прогнозам ученых, к 2025 году более двух миллионов китайцев умрут от болезней, виновники которых — сигареты.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4) Витамин С опасен для курильщиков. Это выяснили австралийские ученые. Все дело в том, что во время курения в организм среди прочей гадости проникает тяжелый металл кадмий, в сочетании с которым безвредный витамин С может провоцировать появление раковых клеток.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5) Курение ускоряет рак.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Курение способно не только спровоцировать рак легких, но и подстегнуть рост уже существующих опухолей. Согласно одной из теорий, никотин из сигаретного дыма может стимулировать деление и размножение раковых клеток в легких.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 xml:space="preserve">Обследовав несколько сотен людей, являющихся активными курильщиками или регулярно употребляющими алкоголь, ученые обнаружили у них в геноме клеток полости рта специфическую мутацию гена р15, выполняющего функцию </w:t>
      </w:r>
      <w:proofErr w:type="spellStart"/>
      <w:r w:rsidRPr="003C6571">
        <w:rPr>
          <w:rFonts w:ascii="Times New Roman" w:hAnsi="Times New Roman"/>
          <w:sz w:val="28"/>
          <w:szCs w:val="28"/>
        </w:rPr>
        <w:t>супрессора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роста и деления клеток. Дополнительные биохимические эксперименты показали, что эта мутация снижает активность гена, тем самым способствуя развитию злокачественных опухолей.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lastRenderedPageBreak/>
        <w:t>6) В течение каждого года примерно 40 % курильщиков делают серьезную попытку прекратить курение, но из-за никотиновой зависимости только 3 % удается действительно остаться свободными от табака шестью месяцами позднее.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7) При регулярном курении во время беременности плод находится в состоянии хронической кислородной недостаточности практически постоянно. Следствие этого — задержка внутриутробного развития плода. Курящая беременная подвергает себя повышенному риску возможного выкидыша, рождения мертвого ребенка или ребенка с низкой массой тела.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 xml:space="preserve">8) В сигаретном дыме присутствуют радиоактивные вещества: полоний, свинец, висмут. Особую опасность представляет выделенный из табачных листьев в 1964 г. радиоактивный изотоп полоний-210. Ученые доказали, что большая его часть остается и накапливается в организме. Под его действием происходит </w:t>
      </w:r>
      <w:proofErr w:type="spellStart"/>
      <w:r w:rsidRPr="003C6571">
        <w:rPr>
          <w:rFonts w:ascii="Times New Roman" w:hAnsi="Times New Roman"/>
          <w:sz w:val="28"/>
          <w:szCs w:val="28"/>
        </w:rPr>
        <w:t>онкопревращение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клеток организма. Этот факт в США был засекречен, так как мог нанести серьезный удар по табачной промышленности. Человек, выкуривающий в день 20 сигарет, получает такую же дозу радиации, как если бы ему сделали 200 рентгеновских снимков в год.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9) Табачный дым содержит более 4000 химических соединений, более сорока, из которых, вызывают рак, а также несколько сотен ядов, включая никотин, цианид, мышьяк, формальдегид, углекислый газ, окись углерода, синильную кислоту и т. д.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10)Из 100% систематически курящих лиц лишь 5 – 7% имеют привычку к курению, а у 93 – 95% фиксируется табачная зависимость. Табачная зависимость — это хроническое заболевание, которое имеет законное гражданство в «Международной статистической классификации болезней, травм и причин смерти».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11) Температура тлеющей сигареты 500 – 900 градусов. В тот момент, когда курильщик затягивается, температура на кончике сигареты достигает 600 °С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12) На сегодня в мире насчитывается до 120 способов лечения табачной зависимости (практически постоянно применяется около 40). Но ни один из них не является универсальным, каждый имеет свои достоинства и недостатки, каждый имеет свою «аудиторию».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13) Россия занимает 4 место в мире (после США, Индии и Китая) по количеству производимой табачной продукции и первое – по её потреблению на душу населения.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14) Если курильщик наберет в рот дым, а затем выдохнет его через платок, то на белой ткани останется коричневое пятно. Это и есть табачный деготь. В нем особенно много веществ, вызывающих рак. Если ухо кролика несколько раз смазать табачным дегтем, то у животного образуется раковая опухоль.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 xml:space="preserve">15) От привычки курить ментоловые сигареты избавиться в два раза труднее, чем от обычных сигарет. Таковы данные нового исследования. Американские ученые установили, что ментоловые сигареты столь же </w:t>
      </w:r>
      <w:r w:rsidRPr="003C6571">
        <w:rPr>
          <w:rFonts w:ascii="Times New Roman" w:hAnsi="Times New Roman"/>
          <w:sz w:val="28"/>
          <w:szCs w:val="28"/>
        </w:rPr>
        <w:lastRenderedPageBreak/>
        <w:t>вредны, как и обычные, но «подсевшие» на ментол курильщики, наименее вероятно, попытаются избавиться от своей пагубной страсти.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16) Смертельная доза для взрослого человека содержится в одной пачке сигарет, если ее выкурить сразу, а для подростков – полпачки. Были даже зарегистрированы случаи смерти подростков от подряд выкуренных двух-трех сигарет из-за резкого отравления жизненно важных центров, в результате которого наступала остановка сердца и прекращалось дыхание.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17) «Капля никотина убивает лошадь».</w:t>
      </w:r>
      <w:r w:rsidRPr="003C6571">
        <w:rPr>
          <w:rFonts w:ascii="Times New Roman" w:hAnsi="Times New Roman"/>
          <w:sz w:val="28"/>
          <w:szCs w:val="28"/>
        </w:rPr>
        <w:br/>
        <w:t>Если быть точным, то каплей чистого никотина можно убить не одну, а целых три лошади.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18) В 1997 году на Земле было выкурено около 5,3 трлн. сигарет. При этом первое место по потреблению табака занимает Китай (1,7 трлн. сигарет в год), за ним следуют Соединенные Штаты (480 млрд. сигарет), Япония (316 млрд.), Россия (230 млрд.) и Индонезия (199 млрд. сигарет). Такие данные были обнародованы на всемирном конгрессе «Табак или здоровье».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 xml:space="preserve">19) В настоящее время в России 42 % случаев преждевременной смерти мужчин в возрасте 35—69 лет связаны с </w:t>
      </w:r>
      <w:proofErr w:type="spellStart"/>
      <w:r w:rsidRPr="003C6571">
        <w:rPr>
          <w:rFonts w:ascii="Times New Roman" w:hAnsi="Times New Roman"/>
          <w:sz w:val="28"/>
          <w:szCs w:val="28"/>
        </w:rPr>
        <w:t>табакокурением</w:t>
      </w:r>
      <w:proofErr w:type="spellEnd"/>
      <w:r w:rsidRPr="003C6571">
        <w:rPr>
          <w:rFonts w:ascii="Times New Roman" w:hAnsi="Times New Roman"/>
          <w:sz w:val="28"/>
          <w:szCs w:val="28"/>
        </w:rPr>
        <w:t>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 xml:space="preserve">20) Фармакологические и поведенческие процессы, определяющие табачную зависимость, подобны тем, что определяют зависимость от таких наркотиков, как героин и кокаин». При воздействии на </w:t>
      </w:r>
      <w:proofErr w:type="spellStart"/>
      <w:r w:rsidRPr="003C6571">
        <w:rPr>
          <w:rFonts w:ascii="Times New Roman" w:hAnsi="Times New Roman"/>
          <w:sz w:val="28"/>
          <w:szCs w:val="28"/>
        </w:rPr>
        <w:t>дофаминовую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систему мозга никотин обладает сходными эффектами с героином, </w:t>
      </w:r>
      <w:proofErr w:type="spellStart"/>
      <w:r w:rsidRPr="003C6571">
        <w:rPr>
          <w:rFonts w:ascii="Times New Roman" w:hAnsi="Times New Roman"/>
          <w:sz w:val="28"/>
          <w:szCs w:val="28"/>
        </w:rPr>
        <w:t>амфетамином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и кокаином. При ранжировании </w:t>
      </w:r>
      <w:proofErr w:type="spellStart"/>
      <w:r w:rsidRPr="003C6571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наркотиков по степени зависимости, никотин ставится на более высокое место, чем героин, кокаин, алкоголь, кофеин и марихуана.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21) Урина, химический компонент, входящий в состав мочи, используется при производстве сигарет для придания специфического «аромата» и «вкуса» дыму.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22) В США количество курящих женщин (22%) вплотную приближается к количеству курящих мужчин (35%). В Европе разрыв составляет около 20% (46% курящих мужчин против 26% курящих женщин). По статистике женщин-курильщиц существенно меньше, чем мужчин-курильщиков.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23) Наибольшее количество курильщиков проживает в американских штатах Кентукки, Индиана и Теннеси.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 xml:space="preserve">24) Количество никотина в продукции нескольких известных сигаретных марок возрастает от года к году. Согласно исследованию, проведенному Гарвардским университетом и департаментом здравоохранения штата Массачусетс в период с 1997 по 2005 гг., количество никотина в сигаретах марок </w:t>
      </w:r>
      <w:proofErr w:type="spellStart"/>
      <w:r w:rsidRPr="003C6571">
        <w:rPr>
          <w:rFonts w:ascii="Times New Roman" w:hAnsi="Times New Roman"/>
          <w:sz w:val="28"/>
          <w:szCs w:val="28"/>
        </w:rPr>
        <w:t>Camel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6571">
        <w:rPr>
          <w:rFonts w:ascii="Times New Roman" w:hAnsi="Times New Roman"/>
          <w:sz w:val="28"/>
          <w:szCs w:val="28"/>
        </w:rPr>
        <w:t>Newport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C6571">
        <w:rPr>
          <w:rFonts w:ascii="Times New Roman" w:hAnsi="Times New Roman"/>
          <w:sz w:val="28"/>
          <w:szCs w:val="28"/>
        </w:rPr>
        <w:t>Doral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увеличилось на 11%.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 xml:space="preserve">25) Чаще всего заядлые курильщики-мужчины заболевают </w:t>
      </w:r>
      <w:proofErr w:type="spellStart"/>
      <w:r w:rsidRPr="003C6571">
        <w:rPr>
          <w:rFonts w:ascii="Times New Roman" w:hAnsi="Times New Roman"/>
          <w:sz w:val="28"/>
          <w:szCs w:val="28"/>
        </w:rPr>
        <w:t>эректильной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дисфункцией (или, другими словами, импотенцией). По сравнению с показателями некурящих, риск развития этого заболевания у тех, кто выкуривает до 10 сигарет в день, увеличивается на 16%, у тех, от 11 до 20 сигарет в день — на 36%, от 20 сигарет в день — более чем на 60%.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lastRenderedPageBreak/>
        <w:t>27) Сигареты — самый продаваемый продукт во всем мире! Ежегодно в разных странах продается приблизительно 1 триллион «курительных палочек». Табачная промышленность — самое доходное производство во всем мире: ежегодный оборот составляет 400 миллиардов долларов США.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28) Основной доход табачной промышленности США — продажа сигарет на экспорт. Другие страны заполнены продукцией американских производителей в гораздо большей степени, чем сама Америка.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 xml:space="preserve">29) Всего лишь 4 марки сигарет — </w:t>
      </w:r>
      <w:proofErr w:type="spellStart"/>
      <w:r w:rsidRPr="003C6571">
        <w:rPr>
          <w:rFonts w:ascii="Times New Roman" w:hAnsi="Times New Roman"/>
          <w:sz w:val="28"/>
          <w:szCs w:val="28"/>
        </w:rPr>
        <w:t>Marlboro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6571">
        <w:rPr>
          <w:rFonts w:ascii="Times New Roman" w:hAnsi="Times New Roman"/>
          <w:sz w:val="28"/>
          <w:szCs w:val="28"/>
        </w:rPr>
        <w:t>Kool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6571">
        <w:rPr>
          <w:rFonts w:ascii="Times New Roman" w:hAnsi="Times New Roman"/>
          <w:sz w:val="28"/>
          <w:szCs w:val="28"/>
        </w:rPr>
        <w:t>Kent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C6571">
        <w:rPr>
          <w:rFonts w:ascii="Times New Roman" w:hAnsi="Times New Roman"/>
          <w:sz w:val="28"/>
          <w:szCs w:val="28"/>
        </w:rPr>
        <w:t>Camel</w:t>
      </w:r>
      <w:proofErr w:type="spellEnd"/>
      <w:r w:rsidRPr="003C6571">
        <w:rPr>
          <w:rFonts w:ascii="Times New Roman" w:hAnsi="Times New Roman"/>
          <w:sz w:val="28"/>
          <w:szCs w:val="28"/>
        </w:rPr>
        <w:t xml:space="preserve"> занимают собой 70% всего табачного рынка. На долю всех остальных производителей приходится только 30% рынка.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30) Согласно данным Всемирной Организации Здравоохранения, около 25% всех продаваемых сигарет — поддельные.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31)  Хронический бронхит у курящих регистрируется в 5-7 раз чаще, чем у некурящих. В последующем хронический бронхит осложняется эмфиземой легких и пневмосклерозом, заболеваниями, существенно нарушающими функцию легких;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32)  Табак и табачный дым содержат более 3000 химических соединений, некоторые из которых являются канцерогенными, то есть способными повредить генетический материал клетки и вызвать рост раковой опухоли;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33) Курение существенно усиливает эффект воздействия на человека других вредных факторов. К примеру, если у регулярно употребляющих алкогольные напитки, но не курящих, риск развития рака полости рта, гортани и пищевода повышается в 2-3 раза, то у потребляющих то же количество алкоголя и активно курящих – уже более чем в 9 раз;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34) Курящие заболевают инфарктом миокарда в 2-8 раз чаще, чем некурящие. При этом курильщики в 3-4 раза чаще внезапно погибают от ишемической болезни сердца на фоне вроде бы нормального самочувствия;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35) 95% курильщиков после перенесенного инфаркта миокарда сразу бросают курить. Не надо ни лекций, ни уговоров, больные сами принимают решение;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571">
        <w:rPr>
          <w:rFonts w:ascii="Times New Roman" w:hAnsi="Times New Roman"/>
          <w:sz w:val="28"/>
          <w:szCs w:val="28"/>
        </w:rPr>
        <w:t>36) Каждые 10 секунд на Земле умирает один заядлый курильщик (а по статистике, каждый второй мужчина в России – заядлый курильщик), смерть от рака легких в 90 % случаев обусловлена курением, средний возраст начинающего курильщика в нашей стране – 11 лет, каждый год только в России от табачной зависимости и спровоцированных ею болезней умирает миллион человек.</w:t>
      </w: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6571" w:rsidRPr="003C6571" w:rsidRDefault="003C6571" w:rsidP="003C65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A0DF2" w:rsidRDefault="00CA0DF2" w:rsidP="003C6571"/>
    <w:sectPr w:rsidR="00CA0DF2" w:rsidSect="0043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6571"/>
    <w:rsid w:val="003B40F2"/>
    <w:rsid w:val="003C6571"/>
    <w:rsid w:val="004310A5"/>
    <w:rsid w:val="00895926"/>
    <w:rsid w:val="00CA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C657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C6571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C6571"/>
    <w:pPr>
      <w:spacing w:before="100" w:beforeAutospacing="1" w:after="100" w:afterAutospacing="1"/>
    </w:pPr>
    <w:rPr>
      <w:rFonts w:eastAsia="Times New Roman"/>
    </w:rPr>
  </w:style>
  <w:style w:type="paragraph" w:styleId="a7">
    <w:name w:val="No Spacing"/>
    <w:basedOn w:val="a"/>
    <w:uiPriority w:val="1"/>
    <w:qFormat/>
    <w:rsid w:val="003C6571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3C65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C657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C6571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C6571"/>
    <w:pPr>
      <w:spacing w:before="100" w:beforeAutospacing="1" w:after="100" w:afterAutospacing="1"/>
    </w:pPr>
    <w:rPr>
      <w:rFonts w:eastAsia="Times New Roman"/>
    </w:rPr>
  </w:style>
  <w:style w:type="paragraph" w:styleId="a7">
    <w:name w:val="No Spacing"/>
    <w:basedOn w:val="a"/>
    <w:uiPriority w:val="1"/>
    <w:qFormat/>
    <w:rsid w:val="003C6571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3C6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2021-04-15T09:14:00Z</dcterms:created>
  <dcterms:modified xsi:type="dcterms:W3CDTF">2021-04-15T19:05:00Z</dcterms:modified>
</cp:coreProperties>
</file>