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50" w:rsidRDefault="0010045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00450" w:rsidRDefault="00100450">
      <w:pPr>
        <w:pStyle w:val="ConsPlusNormal"/>
        <w:jc w:val="both"/>
      </w:pPr>
    </w:p>
    <w:p w:rsidR="00100450" w:rsidRDefault="00100450">
      <w:pPr>
        <w:pStyle w:val="ConsPlusNormal"/>
      </w:pPr>
      <w:r>
        <w:t>Зарегистрировано в Минюсте России 7 марта 2013 г. N 27574</w:t>
      </w:r>
    </w:p>
    <w:p w:rsidR="00100450" w:rsidRDefault="001004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0450" w:rsidRDefault="00100450">
      <w:pPr>
        <w:pStyle w:val="ConsPlusNormal"/>
      </w:pPr>
    </w:p>
    <w:p w:rsidR="00100450" w:rsidRDefault="00100450">
      <w:pPr>
        <w:pStyle w:val="ConsPlusTitle"/>
        <w:jc w:val="center"/>
      </w:pPr>
      <w:r>
        <w:t>МИНИСТЕРСТВО ТРАНСПОРТА РОССИЙСКОЙ ФЕДЕРАЦИИ</w:t>
      </w:r>
    </w:p>
    <w:p w:rsidR="00100450" w:rsidRDefault="00100450">
      <w:pPr>
        <w:pStyle w:val="ConsPlusTitle"/>
        <w:jc w:val="center"/>
      </w:pPr>
    </w:p>
    <w:p w:rsidR="00100450" w:rsidRDefault="00100450">
      <w:pPr>
        <w:pStyle w:val="ConsPlusTitle"/>
        <w:jc w:val="center"/>
      </w:pPr>
      <w:bookmarkStart w:id="0" w:name="_GoBack"/>
      <w:r>
        <w:t>ПРИКАЗ</w:t>
      </w:r>
    </w:p>
    <w:p w:rsidR="00100450" w:rsidRDefault="00100450">
      <w:pPr>
        <w:pStyle w:val="ConsPlusTitle"/>
        <w:jc w:val="center"/>
      </w:pPr>
      <w:r>
        <w:t>от 13 февраля 2013 г. N 36</w:t>
      </w:r>
    </w:p>
    <w:bookmarkEnd w:id="0"/>
    <w:p w:rsidR="00100450" w:rsidRDefault="00100450">
      <w:pPr>
        <w:pStyle w:val="ConsPlusTitle"/>
        <w:jc w:val="center"/>
      </w:pPr>
    </w:p>
    <w:p w:rsidR="00100450" w:rsidRDefault="00100450">
      <w:pPr>
        <w:pStyle w:val="ConsPlusTitle"/>
        <w:jc w:val="center"/>
      </w:pPr>
      <w:r>
        <w:t>ОБ УТВЕРЖДЕНИИ ТРЕБОВАНИЙ</w:t>
      </w:r>
    </w:p>
    <w:p w:rsidR="00100450" w:rsidRDefault="00100450">
      <w:pPr>
        <w:pStyle w:val="ConsPlusTitle"/>
        <w:jc w:val="center"/>
      </w:pPr>
      <w:r>
        <w:t>К ТАХОГРАФАМ, УСТАНАВЛИВАЕМЫМ НА ТРАНСПОРТНЫЕ СРЕДСТВА,</w:t>
      </w:r>
    </w:p>
    <w:p w:rsidR="00100450" w:rsidRDefault="00100450">
      <w:pPr>
        <w:pStyle w:val="ConsPlusTitle"/>
        <w:jc w:val="center"/>
      </w:pPr>
      <w:r>
        <w:t>КАТЕГОРИЙ И ВИДОВ ТРАНСПОРТНЫХ СРЕДСТВ, ОСНАЩАЕМЫХ</w:t>
      </w:r>
    </w:p>
    <w:p w:rsidR="00100450" w:rsidRDefault="00100450">
      <w:pPr>
        <w:pStyle w:val="ConsPlusTitle"/>
        <w:jc w:val="center"/>
      </w:pPr>
      <w:r>
        <w:t>ТАХОГРАФАМИ, ПРАВИЛ ИСПОЛЬЗОВАНИЯ, ОБСЛУЖИВАНИЯ И КОНТРОЛЯ</w:t>
      </w:r>
    </w:p>
    <w:p w:rsidR="00100450" w:rsidRDefault="00100450">
      <w:pPr>
        <w:pStyle w:val="ConsPlusTitle"/>
        <w:jc w:val="center"/>
      </w:pPr>
      <w:r>
        <w:t>РАБОТЫ ТАХОГРАФОВ, УСТАНОВЛЕННЫХ 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Приказов Минтранса России от 17.12.2013 </w:t>
      </w:r>
      <w:hyperlink r:id="rId5" w:history="1">
        <w:r>
          <w:rPr>
            <w:color w:val="0000FF"/>
          </w:rPr>
          <w:t>N 470</w:t>
        </w:r>
      </w:hyperlink>
      <w:r>
        <w:t>,</w:t>
      </w:r>
    </w:p>
    <w:p w:rsidR="00100450" w:rsidRDefault="00100450">
      <w:pPr>
        <w:pStyle w:val="ConsPlusNormal"/>
        <w:jc w:val="center"/>
      </w:pPr>
      <w:r>
        <w:t xml:space="preserve">от 28.01.2016 </w:t>
      </w:r>
      <w:hyperlink r:id="rId6" w:history="1">
        <w:r>
          <w:rPr>
            <w:color w:val="0000FF"/>
          </w:rPr>
          <w:t>N 16</w:t>
        </w:r>
      </w:hyperlink>
      <w:r>
        <w:t>)</w:t>
      </w:r>
    </w:p>
    <w:p w:rsidR="00100450" w:rsidRDefault="00100450">
      <w:pPr>
        <w:pStyle w:val="ConsPlusNormal"/>
        <w:jc w:val="center"/>
      </w:pPr>
    </w:p>
    <w:p w:rsidR="00100450" w:rsidRDefault="00100450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работы" (Собрание законодательства Российской Федерации, 2012, N 48, ст. 6714) приказываю:</w:t>
      </w:r>
    </w:p>
    <w:p w:rsidR="00100450" w:rsidRDefault="00100450">
      <w:pPr>
        <w:pStyle w:val="ConsPlusNormal"/>
        <w:ind w:firstLine="540"/>
        <w:jc w:val="both"/>
      </w:pPr>
      <w:r>
        <w:t>1. Утвердить:</w:t>
      </w:r>
    </w:p>
    <w:p w:rsidR="00100450" w:rsidRDefault="00100450">
      <w:pPr>
        <w:pStyle w:val="ConsPlusNormal"/>
        <w:ind w:firstLine="540"/>
        <w:jc w:val="both"/>
      </w:pPr>
      <w:r>
        <w:t>Требования к тахографам, устанавливаемым на транспортные средства (</w:t>
      </w:r>
      <w:hyperlink w:anchor="P37" w:history="1">
        <w:r>
          <w:rPr>
            <w:color w:val="0000FF"/>
          </w:rPr>
          <w:t>приложение N 1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>Категории и виды транспортных средств, оснащаемых тахографами (</w:t>
      </w:r>
      <w:hyperlink w:anchor="P1165" w:history="1">
        <w:r>
          <w:rPr>
            <w:color w:val="0000FF"/>
          </w:rPr>
          <w:t>приложение N 2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>Правила использования тахографов, установленных на транспортные средства (</w:t>
      </w:r>
      <w:hyperlink w:anchor="P1216" w:history="1">
        <w:r>
          <w:rPr>
            <w:color w:val="0000FF"/>
          </w:rPr>
          <w:t>приложение N 3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>Правила обслуживания тахографов, установленных на транспортные средства (</w:t>
      </w:r>
      <w:hyperlink w:anchor="P1285" w:history="1">
        <w:r>
          <w:rPr>
            <w:color w:val="0000FF"/>
          </w:rPr>
          <w:t>приложение N 4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>Правила контроля работы тахографов, установленных на транспортные средства (</w:t>
      </w:r>
      <w:hyperlink w:anchor="P1354" w:history="1">
        <w:r>
          <w:rPr>
            <w:color w:val="0000FF"/>
          </w:rPr>
          <w:t>приложение N 5</w:t>
        </w:r>
      </w:hyperlink>
      <w:r>
        <w:t xml:space="preserve"> к настоящему приказу).</w:t>
      </w:r>
    </w:p>
    <w:p w:rsidR="00100450" w:rsidRDefault="00100450">
      <w:pPr>
        <w:pStyle w:val="ConsPlusNormal"/>
        <w:ind w:firstLine="540"/>
        <w:jc w:val="both"/>
      </w:pPr>
      <w:r>
        <w:t xml:space="preserve">2. Утратил силу. - </w:t>
      </w:r>
      <w:hyperlink r:id="rId8" w:history="1">
        <w:r>
          <w:rPr>
            <w:color w:val="0000FF"/>
          </w:rPr>
          <w:t>Приказ</w:t>
        </w:r>
      </w:hyperlink>
      <w:r>
        <w:t xml:space="preserve"> Минтранса России от 17.12.2013 N 470.</w:t>
      </w:r>
    </w:p>
    <w:p w:rsidR="00100450" w:rsidRDefault="00100450">
      <w:pPr>
        <w:pStyle w:val="ConsPlusNormal"/>
        <w:ind w:firstLine="540"/>
        <w:jc w:val="both"/>
      </w:pPr>
      <w:r>
        <w:t>3. Настоящий приказ вступает в силу с 1 апреля 2013 г.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Министр</w:t>
      </w:r>
    </w:p>
    <w:p w:rsidR="00100450" w:rsidRDefault="00100450">
      <w:pPr>
        <w:pStyle w:val="ConsPlusNormal"/>
        <w:jc w:val="right"/>
      </w:pPr>
      <w:r>
        <w:t>М.СОКОЛОВ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1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" w:name="P37"/>
      <w:bookmarkEnd w:id="1"/>
      <w:r>
        <w:t>ТРЕБОВАНИЯ</w:t>
      </w:r>
    </w:p>
    <w:p w:rsidR="00100450" w:rsidRDefault="00100450">
      <w:pPr>
        <w:pStyle w:val="ConsPlusTitle"/>
        <w:jc w:val="center"/>
      </w:pPr>
      <w:r>
        <w:t>К ТАХОГРАФАМ, УСТАНАВЛИВАЕМЫМ 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jc w:val="center"/>
      </w:pPr>
    </w:p>
    <w:p w:rsidR="00100450" w:rsidRDefault="00100450">
      <w:pPr>
        <w:pStyle w:val="ConsPlusNormal"/>
        <w:jc w:val="center"/>
      </w:pPr>
      <w:r>
        <w:t>I. Общие положения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Требования к тахографам, устанавливаемым на транспортные средства (далее - Требования), разработаны с целью обеспечения тахографами непрерывной, некорректируемой регистрации информации о скорости и маршруте движения транспортных средств, о режиме труда и отдыха водителей транспортных средств.</w:t>
      </w:r>
    </w:p>
    <w:p w:rsidR="00100450" w:rsidRDefault="00100450">
      <w:pPr>
        <w:pStyle w:val="ConsPlusNormal"/>
        <w:ind w:firstLine="540"/>
        <w:jc w:val="both"/>
      </w:pPr>
      <w:bookmarkStart w:id="2" w:name="P45"/>
      <w:bookmarkEnd w:id="2"/>
      <w:r>
        <w:t>2. В состав тахографа входит бортовое устройство и следующие внешние компоненты:</w:t>
      </w:r>
    </w:p>
    <w:p w:rsidR="00100450" w:rsidRDefault="00100450">
      <w:pPr>
        <w:pStyle w:val="ConsPlusNormal"/>
        <w:ind w:firstLine="540"/>
        <w:jc w:val="both"/>
      </w:pPr>
      <w:r>
        <w:t>1) карты тахографа (далее - карты);</w:t>
      </w:r>
    </w:p>
    <w:p w:rsidR="00100450" w:rsidRDefault="00100450">
      <w:pPr>
        <w:pStyle w:val="ConsPlusNormal"/>
        <w:ind w:firstLine="540"/>
        <w:jc w:val="both"/>
      </w:pPr>
      <w:r>
        <w:t>2) датчик движения;</w:t>
      </w:r>
    </w:p>
    <w:p w:rsidR="00100450" w:rsidRDefault="00100450">
      <w:pPr>
        <w:pStyle w:val="ConsPlusNormal"/>
        <w:ind w:firstLine="540"/>
        <w:jc w:val="both"/>
      </w:pPr>
      <w:r>
        <w:t>3) антенна для приема сигналов глобальных навигационных спутниковых систем ГЛОНАСС и GPS (далее - ГНСС);</w:t>
      </w:r>
    </w:p>
    <w:p w:rsidR="00100450" w:rsidRDefault="00100450">
      <w:pPr>
        <w:pStyle w:val="ConsPlusNormal"/>
        <w:ind w:firstLine="540"/>
        <w:jc w:val="both"/>
      </w:pPr>
      <w:r>
        <w:t>4) антенна для приема и передачи сигналов GSM/GPRS (в случае включения в состав бортового устройства связного модуля);</w:t>
      </w:r>
    </w:p>
    <w:p w:rsidR="00100450" w:rsidRDefault="00100450">
      <w:pPr>
        <w:pStyle w:val="ConsPlusNormal"/>
        <w:ind w:firstLine="540"/>
        <w:jc w:val="both"/>
      </w:pPr>
      <w:r>
        <w:t>5) комплект монтажных частей для соединения компонентов тахографа и их установки на транспортном средстве.</w:t>
      </w:r>
    </w:p>
    <w:p w:rsidR="00100450" w:rsidRDefault="00100450">
      <w:pPr>
        <w:pStyle w:val="ConsPlusNormal"/>
        <w:ind w:firstLine="540"/>
        <w:jc w:val="both"/>
      </w:pPr>
      <w:r>
        <w:t>3. Бортовое устройство имеет защищенный от вскрытия опломбированный корпус и содержит внутри него:</w:t>
      </w:r>
    </w:p>
    <w:p w:rsidR="00100450" w:rsidRDefault="00100450">
      <w:pPr>
        <w:pStyle w:val="ConsPlusNormal"/>
        <w:ind w:firstLine="540"/>
        <w:jc w:val="both"/>
      </w:pPr>
      <w:r>
        <w:t>1) устройство обработки данных;</w:t>
      </w:r>
    </w:p>
    <w:p w:rsidR="00100450" w:rsidRDefault="00100450">
      <w:pPr>
        <w:pStyle w:val="ConsPlusNormal"/>
        <w:ind w:firstLine="540"/>
        <w:jc w:val="both"/>
      </w:pPr>
      <w:r>
        <w:t>2) программное обеспечение для устройства обработки данных, записанное на электронные носители информации;</w:t>
      </w:r>
    </w:p>
    <w:p w:rsidR="00100450" w:rsidRDefault="00100450">
      <w:pPr>
        <w:pStyle w:val="ConsPlusNormal"/>
        <w:ind w:firstLine="540"/>
        <w:jc w:val="both"/>
      </w:pPr>
      <w:r>
        <w:t>3) программно-аппаратное шифровальное (криптографическое) средство (далее - блок СКЗИ тахографа), реализующее алгоритмы криптографического преобразования информации и обеспечивающее:</w:t>
      </w:r>
    </w:p>
    <w:p w:rsidR="00100450" w:rsidRDefault="00100450">
      <w:pPr>
        <w:pStyle w:val="ConsPlusNormal"/>
        <w:ind w:firstLine="540"/>
        <w:jc w:val="both"/>
      </w:pPr>
      <w:r>
        <w:t>аутентификацию;</w:t>
      </w:r>
    </w:p>
    <w:p w:rsidR="00100450" w:rsidRDefault="00100450">
      <w:pPr>
        <w:pStyle w:val="ConsPlusNormal"/>
        <w:ind w:firstLine="540"/>
        <w:jc w:val="both"/>
      </w:pPr>
      <w:r>
        <w:t>регистрацию информации в некорректируемом виде в защищенной памяти (далее - защищенный архив блока СКЗИ тахографа);</w:t>
      </w:r>
    </w:p>
    <w:p w:rsidR="00100450" w:rsidRDefault="00100450">
      <w:pPr>
        <w:pStyle w:val="ConsPlusNormal"/>
        <w:ind w:firstLine="540"/>
        <w:jc w:val="both"/>
      </w:pPr>
      <w:r>
        <w:t>хранение информации ограниченного доступа, используемой для создания электронной подписи и проверки электронной подписи (далее - ключевой информации), и аутентифицирующей информации;</w:t>
      </w:r>
    </w:p>
    <w:p w:rsidR="00100450" w:rsidRDefault="00100450">
      <w:pPr>
        <w:pStyle w:val="ConsPlusNormal"/>
        <w:ind w:firstLine="540"/>
        <w:jc w:val="both"/>
      </w:pPr>
      <w:r>
        <w:t>преобразование сигналов ГНСС в данные о текущем времени и о координатах местоположения транспортного средства в некорректируемом виде;</w:t>
      </w:r>
    </w:p>
    <w:p w:rsidR="00100450" w:rsidRDefault="00100450">
      <w:pPr>
        <w:pStyle w:val="ConsPlusNormal"/>
        <w:ind w:firstLine="540"/>
        <w:jc w:val="both"/>
      </w:pPr>
      <w:r>
        <w:t>4) блок памяти бортового устройства для хранения данных, не требующих регистрации в некорректируемом виде;</w:t>
      </w:r>
    </w:p>
    <w:p w:rsidR="00100450" w:rsidRDefault="00100450">
      <w:pPr>
        <w:pStyle w:val="ConsPlusNormal"/>
        <w:ind w:firstLine="540"/>
        <w:jc w:val="both"/>
      </w:pPr>
      <w:r>
        <w:t>5) связной модуль (необходимость включения связного модуля в состав бортового устройства определяется организацией - изготовителем тахографов);</w:t>
      </w:r>
    </w:p>
    <w:p w:rsidR="00100450" w:rsidRDefault="00100450">
      <w:pPr>
        <w:pStyle w:val="ConsPlusNormal"/>
        <w:ind w:firstLine="540"/>
        <w:jc w:val="both"/>
      </w:pPr>
      <w:r>
        <w:t>6) датчики ускорения (необходимость установки определяется организацией - изготовителем тахографа);</w:t>
      </w:r>
    </w:p>
    <w:p w:rsidR="00100450" w:rsidRDefault="00100450">
      <w:pPr>
        <w:pStyle w:val="ConsPlusNormal"/>
        <w:ind w:firstLine="540"/>
        <w:jc w:val="both"/>
      </w:pPr>
      <w:r>
        <w:t>7) два устройства ввода карт (считывающие устройства);</w:t>
      </w:r>
    </w:p>
    <w:p w:rsidR="00100450" w:rsidRDefault="00100450">
      <w:pPr>
        <w:pStyle w:val="ConsPlusNormal"/>
        <w:ind w:firstLine="540"/>
        <w:jc w:val="both"/>
      </w:pPr>
      <w:r>
        <w:t>8) средство отображения информации (дисплей);</w:t>
      </w:r>
    </w:p>
    <w:p w:rsidR="00100450" w:rsidRDefault="00100450">
      <w:pPr>
        <w:pStyle w:val="ConsPlusNormal"/>
        <w:ind w:firstLine="540"/>
        <w:jc w:val="both"/>
      </w:pPr>
      <w:r>
        <w:t>9) печатающее устройство;</w:t>
      </w:r>
    </w:p>
    <w:p w:rsidR="00100450" w:rsidRDefault="00100450">
      <w:pPr>
        <w:pStyle w:val="ConsPlusNormal"/>
        <w:ind w:firstLine="540"/>
        <w:jc w:val="both"/>
      </w:pPr>
      <w:r>
        <w:t>10) кнопку аварийной ситуации (в случае включения в состав бортового устройства связного модуля);</w:t>
      </w:r>
    </w:p>
    <w:p w:rsidR="00100450" w:rsidRDefault="00100450">
      <w:pPr>
        <w:pStyle w:val="ConsPlusNormal"/>
        <w:ind w:firstLine="540"/>
        <w:jc w:val="both"/>
      </w:pPr>
      <w:r>
        <w:t>11) средства визуального и звукового предупреждения;</w:t>
      </w:r>
    </w:p>
    <w:p w:rsidR="00100450" w:rsidRDefault="00100450">
      <w:pPr>
        <w:pStyle w:val="ConsPlusNormal"/>
        <w:ind w:firstLine="540"/>
        <w:jc w:val="both"/>
      </w:pPr>
      <w:r>
        <w:t>12) разъем для выполнения сервисных функций, загрузки (выгрузки) данных;</w:t>
      </w:r>
    </w:p>
    <w:p w:rsidR="00100450" w:rsidRDefault="00100450">
      <w:pPr>
        <w:pStyle w:val="ConsPlusNormal"/>
        <w:ind w:firstLine="540"/>
        <w:jc w:val="both"/>
      </w:pPr>
      <w:r>
        <w:t>13) разъемы для подключения бортового устройства к транспортному средству;</w:t>
      </w:r>
    </w:p>
    <w:p w:rsidR="00100450" w:rsidRDefault="00100450">
      <w:pPr>
        <w:pStyle w:val="ConsPlusNormal"/>
        <w:ind w:firstLine="540"/>
        <w:jc w:val="both"/>
      </w:pPr>
      <w:r>
        <w:t>14) разъем для подключения к бортовому устройству антенны для приема сигналов ГНСС;</w:t>
      </w:r>
    </w:p>
    <w:p w:rsidR="00100450" w:rsidRDefault="00100450">
      <w:pPr>
        <w:pStyle w:val="ConsPlusNormal"/>
        <w:ind w:firstLine="540"/>
        <w:jc w:val="both"/>
      </w:pPr>
      <w:r>
        <w:t>15) разъем для подключения к бортовому устройству антенны для приема и передачи сигналов GSM/GPRS (в случае включения в состав бортового устройства связного модуля);</w:t>
      </w:r>
    </w:p>
    <w:p w:rsidR="00100450" w:rsidRDefault="00100450">
      <w:pPr>
        <w:pStyle w:val="ConsPlusNormal"/>
        <w:ind w:firstLine="540"/>
        <w:jc w:val="both"/>
      </w:pPr>
      <w:r>
        <w:t>16) слот для SIM-карты (необходимость слота для SIM-карты в составе бортового устройства определяется организацией - изготовителем тахографов);</w:t>
      </w:r>
    </w:p>
    <w:p w:rsidR="00100450" w:rsidRDefault="00100450">
      <w:pPr>
        <w:pStyle w:val="ConsPlusNormal"/>
        <w:ind w:firstLine="540"/>
        <w:jc w:val="both"/>
      </w:pPr>
      <w:r>
        <w:t>17) средства ввода информации в тахограф (клавиатура).</w:t>
      </w:r>
    </w:p>
    <w:p w:rsidR="00100450" w:rsidRDefault="00100450">
      <w:pPr>
        <w:pStyle w:val="ConsPlusNormal"/>
        <w:ind w:firstLine="540"/>
        <w:jc w:val="both"/>
      </w:pPr>
      <w:r>
        <w:t>4. Типы карт тахографа:</w:t>
      </w:r>
    </w:p>
    <w:p w:rsidR="00100450" w:rsidRDefault="00100450">
      <w:pPr>
        <w:pStyle w:val="ConsPlusNormal"/>
        <w:ind w:firstLine="540"/>
        <w:jc w:val="both"/>
      </w:pPr>
      <w:r>
        <w:t>1) карта водителя - обеспечивает идентификацию и аутентификацию водителя с использованием шифровальных (криптографических) средств, а также хранение данных о деятельности водителя;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2) карта контролера - обеспечивает идентификацию и аутентификацию контрольного органа и соответствующего сотрудника контрольного органа (владельца карты) с использованием шифровальных (криптографических) средств;</w:t>
      </w:r>
    </w:p>
    <w:p w:rsidR="00100450" w:rsidRDefault="00100450">
      <w:pPr>
        <w:pStyle w:val="ConsPlusNormal"/>
        <w:ind w:firstLine="540"/>
        <w:jc w:val="both"/>
      </w:pPr>
      <w:r>
        <w:t>3) карта мастерской - обеспечивает идентификацию и аутентификацию держателя карты с использованием шифровальных (криптографических) средств;</w:t>
      </w:r>
    </w:p>
    <w:p w:rsidR="00100450" w:rsidRDefault="00100450">
      <w:pPr>
        <w:pStyle w:val="ConsPlusNormal"/>
        <w:ind w:firstLine="540"/>
        <w:jc w:val="both"/>
      </w:pPr>
      <w:r>
        <w:t>4) карта предприятия - обеспечивает идентификацию и аутентификацию юридических лиц и индивидуальных предпринимателей, осуществляющих на территории Российской Федерации деятельность, связанную с эксплуатацией транспортных средств (далее - транспортные предприятия), с использованием шифровальных (криптографических) средств, установку блокировки (ограничения) доступа к данным тахографа и данным карт водителей.</w:t>
      </w:r>
    </w:p>
    <w:p w:rsidR="00100450" w:rsidRDefault="00100450">
      <w:pPr>
        <w:pStyle w:val="ConsPlusNormal"/>
        <w:ind w:firstLine="540"/>
        <w:jc w:val="both"/>
      </w:pPr>
      <w:r>
        <w:t>5. Тахограф обеспечивает целостность и достоверность информации, регистрируемой в памяти тахографа в некорректируемом виде, на основе применения квалифицированной электронной подписи, а также возможность гарантированного выявления ее корректировки или фальсификации по результатам проверки информации, зарегистрированной в памяти тахографа.</w:t>
      </w:r>
    </w:p>
    <w:p w:rsidR="00100450" w:rsidRDefault="00100450">
      <w:pPr>
        <w:pStyle w:val="ConsPlusNormal"/>
        <w:ind w:firstLine="540"/>
        <w:jc w:val="both"/>
      </w:pPr>
      <w:r>
        <w:t>6. Тахограф обеспечивает внесение в блок СКЗИ тахографа с использованием карты мастерской установочных данных, включая идентификационные данные транспортного средства и квалифицированные сертификаты ключей проверки электронной подписи (далее - квалифицированный сертификат) блока СКЗИ тахографа (далее - активизация тахографа).</w:t>
      </w:r>
    </w:p>
    <w:p w:rsidR="00100450" w:rsidRDefault="00100450">
      <w:pPr>
        <w:pStyle w:val="ConsPlusNormal"/>
        <w:ind w:firstLine="540"/>
        <w:jc w:val="both"/>
      </w:pPr>
      <w:r>
        <w:t>7. Тахограф, прошедший процедуру активизации, функционирует в следующих режимах:</w:t>
      </w:r>
    </w:p>
    <w:p w:rsidR="00100450" w:rsidRDefault="00100450">
      <w:pPr>
        <w:pStyle w:val="ConsPlusNormal"/>
        <w:ind w:firstLine="540"/>
        <w:jc w:val="both"/>
      </w:pPr>
      <w:r>
        <w:t>1) рабочий режим - режим вождения транспортного средства (регистрация режимов движения, труда и отдыха водителей, а также регистрация событий, сбоев, неисправностей), активируется картой водителя;</w:t>
      </w:r>
    </w:p>
    <w:p w:rsidR="00100450" w:rsidRDefault="00100450">
      <w:pPr>
        <w:pStyle w:val="ConsPlusNormal"/>
        <w:ind w:firstLine="540"/>
        <w:jc w:val="both"/>
      </w:pPr>
      <w:r>
        <w:t>2) режим контроля - режим проверки деятельности водителя, активируется картой контролера;</w:t>
      </w:r>
    </w:p>
    <w:p w:rsidR="00100450" w:rsidRDefault="0010045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3) режим корректировки установочных данных - режим внесения изменений в идентификационные данные тахографа, активируется картой мастерской;</w:t>
      </w:r>
    </w:p>
    <w:p w:rsidR="00100450" w:rsidRDefault="00100450">
      <w:pPr>
        <w:pStyle w:val="ConsPlusNormal"/>
        <w:ind w:firstLine="540"/>
        <w:jc w:val="both"/>
      </w:pPr>
      <w:r>
        <w:t>4) режим предприятия - режим проверки деятельности водителя, а также проверки параметров (характеристик) транспортного средства, его пробега и скоростного режима, активируется картой предприятия.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II. Функции тахографа и требования к его конструкции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8. Тахограф при работе с картами обеспечивает:</w:t>
      </w:r>
    </w:p>
    <w:p w:rsidR="00100450" w:rsidRDefault="00100450">
      <w:pPr>
        <w:pStyle w:val="ConsPlusNormal"/>
        <w:ind w:firstLine="540"/>
        <w:jc w:val="both"/>
      </w:pPr>
      <w:r>
        <w:t>1) регистрацию фактов ввода и извлечения карт;</w:t>
      </w:r>
    </w:p>
    <w:p w:rsidR="00100450" w:rsidRDefault="00100450">
      <w:pPr>
        <w:pStyle w:val="ConsPlusNormal"/>
        <w:ind w:firstLine="540"/>
        <w:jc w:val="both"/>
      </w:pPr>
      <w:r>
        <w:t>2) определение типа карты и контроль срока ее действия;</w:t>
      </w:r>
    </w:p>
    <w:p w:rsidR="00100450" w:rsidRDefault="00100450">
      <w:pPr>
        <w:pStyle w:val="ConsPlusNormal"/>
        <w:ind w:firstLine="540"/>
        <w:jc w:val="both"/>
      </w:pPr>
      <w:r>
        <w:t>3) разграничение доступа к управлению функциями и данным тахографа в зависимости от типа вставленной в него карты;</w:t>
      </w:r>
    </w:p>
    <w:p w:rsidR="00100450" w:rsidRDefault="00100450">
      <w:pPr>
        <w:pStyle w:val="ConsPlusNormal"/>
        <w:ind w:firstLine="540"/>
        <w:jc w:val="both"/>
      </w:pPr>
      <w:r>
        <w:t>4) взаимную аутентификацию карты и блока СКЗИ тахографа с использованием шифровальных (криптографических) средств;</w:t>
      </w:r>
    </w:p>
    <w:p w:rsidR="00100450" w:rsidRDefault="00100450">
      <w:pPr>
        <w:pStyle w:val="ConsPlusNormal"/>
        <w:ind w:firstLine="540"/>
        <w:jc w:val="both"/>
      </w:pPr>
      <w:r>
        <w:t>5) запись в память карты информации в некорректируемом виде;</w:t>
      </w:r>
    </w:p>
    <w:p w:rsidR="00100450" w:rsidRDefault="00100450">
      <w:pPr>
        <w:pStyle w:val="ConsPlusNormal"/>
        <w:ind w:firstLine="540"/>
        <w:jc w:val="both"/>
      </w:pPr>
      <w:r>
        <w:t>6) механическую блокировку карты после ее ввода в слот тахографа;</w:t>
      </w:r>
    </w:p>
    <w:p w:rsidR="00100450" w:rsidRDefault="00100450">
      <w:pPr>
        <w:pStyle w:val="ConsPlusNormal"/>
        <w:ind w:firstLine="540"/>
        <w:jc w:val="both"/>
      </w:pPr>
      <w:r>
        <w:t>7) извлечение карты водителя только при остановке транспортного средства и после записи данных о деятельности водителя из тахографа в память карты.</w:t>
      </w:r>
    </w:p>
    <w:p w:rsidR="00100450" w:rsidRDefault="00100450">
      <w:pPr>
        <w:pStyle w:val="ConsPlusNormal"/>
        <w:ind w:firstLine="540"/>
        <w:jc w:val="both"/>
      </w:pPr>
      <w:r>
        <w:t>9. Тахограф в рабочем режиме:</w:t>
      </w:r>
    </w:p>
    <w:p w:rsidR="00100450" w:rsidRDefault="00100450">
      <w:pPr>
        <w:pStyle w:val="ConsPlusNormal"/>
        <w:ind w:firstLine="540"/>
        <w:jc w:val="both"/>
      </w:pPr>
      <w:r>
        <w:t>1) при наличии данных, получаемых от ГНСС, во всем диапазоне допустимых скоростей транспортного средства определяет скорость движения транспортного средства с погрешностью не более 0,5 километра в час при геометрическом факторе ухудшения точности по вектору положения &lt; 3;</w:t>
      </w:r>
    </w:p>
    <w:p w:rsidR="00100450" w:rsidRDefault="00100450">
      <w:pPr>
        <w:pStyle w:val="ConsPlusNormal"/>
        <w:ind w:firstLine="540"/>
        <w:jc w:val="both"/>
      </w:pPr>
      <w:r>
        <w:t>2) осуществляет регистрацию в некорректируемом виде значения скорости движущегося транспортного средства не реже одного раза в секунду;</w:t>
      </w:r>
    </w:p>
    <w:p w:rsidR="00100450" w:rsidRDefault="00100450">
      <w:pPr>
        <w:pStyle w:val="ConsPlusNormal"/>
        <w:ind w:firstLine="540"/>
        <w:jc w:val="both"/>
      </w:pPr>
      <w:r>
        <w:t>3) при отсутствии данных, получаемых от ГНСС, определяет значение скорости транспортного средства на основе импульсов, получаемых от датчика движения;</w:t>
      </w:r>
    </w:p>
    <w:p w:rsidR="00100450" w:rsidRDefault="00100450">
      <w:pPr>
        <w:pStyle w:val="ConsPlusNormal"/>
        <w:ind w:firstLine="540"/>
        <w:jc w:val="both"/>
      </w:pPr>
      <w:r>
        <w:t>4) при скорости движения транспортного средства более 1,8 километра в час или при получении от датчика движения не менее одного импульса в секунду в течение не менее пяти секунд осуществляет регистрацию факта движения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5) при наличии данных, получаемых от ГНСС, осуществляет на их основе автоматическое уточнение коэффициентов соответствия между скоростью транспортного средства, пройденным им путем и количеством (частотой) импульсов, подаваемых датчиком движения;</w:t>
      </w:r>
    </w:p>
    <w:p w:rsidR="00100450" w:rsidRDefault="00100450">
      <w:pPr>
        <w:pStyle w:val="ConsPlusNormal"/>
        <w:ind w:firstLine="540"/>
        <w:jc w:val="both"/>
      </w:pPr>
      <w:r>
        <w:t>6) осуществляет регистрацию фактов автоматических уточнений коэффициентов соответствия между скоростью транспортного средства, пройденным им путем и количеством (частотой) импульсов, подаваемых датчиком движения, в случае если указанный коэффициент соответствия изменен более чем на 10%;</w:t>
      </w:r>
    </w:p>
    <w:p w:rsidR="00100450" w:rsidRDefault="00100450">
      <w:pPr>
        <w:pStyle w:val="ConsPlusNormal"/>
        <w:ind w:firstLine="540"/>
        <w:jc w:val="both"/>
      </w:pPr>
      <w:r>
        <w:t>7) при наличии данных, получаемых от ГНСС, определяет координаты местоположения транспортного средства с погрешностью не более трех метров (круговое вероятностное отклонение) при геометрическом факторе ухудшения точности по вектору положения &lt; 3;</w:t>
      </w:r>
    </w:p>
    <w:p w:rsidR="00100450" w:rsidRDefault="00100450">
      <w:pPr>
        <w:pStyle w:val="ConsPlusNormal"/>
        <w:ind w:firstLine="540"/>
        <w:jc w:val="both"/>
      </w:pPr>
      <w:r>
        <w:t>8) осуществляет не реже одного раза в секунду регистрацию в некорректируемом виде значения координат местоположения движущегося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9) при движении транспортного средства определяет расстояние, пройденное в течение суток транспортным средством, с погрешностью не более 0,1 км и осуществляет не реже одного раза в секунду его регистрацию;</w:t>
      </w:r>
    </w:p>
    <w:p w:rsidR="00100450" w:rsidRDefault="00100450">
      <w:pPr>
        <w:pStyle w:val="ConsPlusNormal"/>
        <w:ind w:firstLine="540"/>
        <w:jc w:val="both"/>
      </w:pPr>
      <w:r>
        <w:t>10) при движении транспортного средства осуществляет не реже одного раза в секунду регистрацию данных, соответствующих полному расстоянию, пройденному транспортным средством (пробегу).</w:t>
      </w:r>
    </w:p>
    <w:p w:rsidR="00100450" w:rsidRDefault="00100450">
      <w:pPr>
        <w:pStyle w:val="ConsPlusNormal"/>
        <w:ind w:firstLine="540"/>
        <w:jc w:val="both"/>
      </w:pPr>
      <w:r>
        <w:t>10.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при наличии данных, получаемых от ГНСС, прием информации о точном значении времени, календарной дате и координатах местонахождения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2) вывод на дисплей в цифровом виде календарной даты и значения времени UTC с погрешностью не более одной секунды;</w:t>
      </w:r>
    </w:p>
    <w:p w:rsidR="00100450" w:rsidRDefault="00100450">
      <w:pPr>
        <w:pStyle w:val="ConsPlusNormal"/>
        <w:ind w:firstLine="540"/>
        <w:jc w:val="both"/>
      </w:pPr>
      <w:r>
        <w:t>3) возможность изменения выводимого на дисплей значения времени для установки местного времени с учетом часовых поясов;</w:t>
      </w:r>
    </w:p>
    <w:p w:rsidR="00100450" w:rsidRDefault="00100450">
      <w:pPr>
        <w:pStyle w:val="ConsPlusNormal"/>
        <w:ind w:firstLine="540"/>
        <w:jc w:val="both"/>
      </w:pPr>
      <w:r>
        <w:t>4) при наличии данных, получаемых от ГНСС, автоматическое уточнение показаний часов реального времени в случае отклонения их показаний больше чем +/- 2 секунды в сутки;</w:t>
      </w:r>
    </w:p>
    <w:p w:rsidR="00100450" w:rsidRDefault="00100450">
      <w:pPr>
        <w:pStyle w:val="ConsPlusNormal"/>
        <w:ind w:firstLine="540"/>
        <w:jc w:val="both"/>
      </w:pPr>
      <w:r>
        <w:t>5) работу часов реального времени при отсутствии электропитания от внешнего источника в течение не менее 12 месяцев;</w:t>
      </w:r>
    </w:p>
    <w:p w:rsidR="00100450" w:rsidRDefault="00100450">
      <w:pPr>
        <w:pStyle w:val="ConsPlusNormal"/>
        <w:ind w:firstLine="540"/>
        <w:jc w:val="both"/>
      </w:pPr>
      <w:r>
        <w:t>6) регистрацию времени UTC, скорости и координат местонахождения транспортного средства, при наличии данных, получаемых от ГНСС, в некорректируемом виде не реже одного раза в секунду, за исключением периодов времени, в течение которых:</w:t>
      </w:r>
    </w:p>
    <w:p w:rsidR="00100450" w:rsidRDefault="00100450">
      <w:pPr>
        <w:pStyle w:val="ConsPlusNormal"/>
        <w:ind w:firstLine="540"/>
        <w:jc w:val="both"/>
      </w:pPr>
      <w:r>
        <w:t>не подается питание на бортовое устройство;</w:t>
      </w:r>
    </w:p>
    <w:p w:rsidR="00100450" w:rsidRDefault="00100450">
      <w:pPr>
        <w:pStyle w:val="ConsPlusNormal"/>
        <w:ind w:firstLine="540"/>
        <w:jc w:val="both"/>
      </w:pPr>
      <w:r>
        <w:t>транспортное средство не движется и не происходят какие-либо события, регистрируемые тахографом в соответствии с настоящими Требованиями.</w:t>
      </w:r>
    </w:p>
    <w:p w:rsidR="00100450" w:rsidRDefault="00100450">
      <w:pPr>
        <w:pStyle w:val="ConsPlusNormal"/>
        <w:ind w:firstLine="540"/>
        <w:jc w:val="both"/>
      </w:pPr>
      <w:r>
        <w:t>11. Тахограф в рабочем режиме обеспечивает:</w:t>
      </w:r>
    </w:p>
    <w:p w:rsidR="00100450" w:rsidRDefault="00100450">
      <w:pPr>
        <w:pStyle w:val="ConsPlusNormal"/>
        <w:ind w:firstLine="540"/>
        <w:jc w:val="both"/>
      </w:pPr>
      <w:r>
        <w:t>1) регистрацию следующих видов деятельности водителей: "управление", "работа", "готовность" или "перерыв/отдых";</w:t>
      </w:r>
    </w:p>
    <w:p w:rsidR="00100450" w:rsidRDefault="00100450">
      <w:pPr>
        <w:pStyle w:val="ConsPlusNormal"/>
        <w:ind w:firstLine="540"/>
        <w:jc w:val="both"/>
      </w:pPr>
      <w:r>
        <w:t>2) расчет и регистрацию непрерывного времени управления и совокупного времени перерывов в работе водителя;</w:t>
      </w:r>
    </w:p>
    <w:p w:rsidR="00100450" w:rsidRDefault="00100450">
      <w:pPr>
        <w:pStyle w:val="ConsPlusNormal"/>
        <w:ind w:firstLine="540"/>
        <w:jc w:val="both"/>
      </w:pPr>
      <w:r>
        <w:t>3) выбор первым или вторым водителем вручную функций: "работа", "готовность" или "перерыв/отдых";</w:t>
      </w:r>
    </w:p>
    <w:p w:rsidR="00100450" w:rsidRDefault="00100450">
      <w:pPr>
        <w:pStyle w:val="ConsPlusNormal"/>
        <w:ind w:firstLine="540"/>
        <w:jc w:val="both"/>
      </w:pPr>
      <w:r>
        <w:t>4) автоматическую регистрацию функции "управление" для водителя, управляющего движущимся транспортным средством, и "готовность" для второго водителя;</w:t>
      </w:r>
    </w:p>
    <w:p w:rsidR="00100450" w:rsidRDefault="00100450">
      <w:pPr>
        <w:pStyle w:val="ConsPlusNormal"/>
        <w:ind w:firstLine="540"/>
        <w:jc w:val="both"/>
      </w:pPr>
      <w:r>
        <w:t>5) автоматическую регистрацию функции "работа" при остановке транспортного средства в случае его управления одним водителем;</w:t>
      </w:r>
    </w:p>
    <w:p w:rsidR="00100450" w:rsidRDefault="00100450">
      <w:pPr>
        <w:pStyle w:val="ConsPlusNormal"/>
        <w:ind w:firstLine="540"/>
        <w:jc w:val="both"/>
      </w:pPr>
      <w:r>
        <w:t>6) регистрацию изменения вида деятельности водителя транспортного средства через 120 секунд после автоматического переключения на функцию "работа" в связи с остановкой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7) регистрацию в некорректируемом виде данных об изменении вида деятельности водителя.</w:t>
      </w:r>
    </w:p>
    <w:p w:rsidR="00100450" w:rsidRDefault="00100450">
      <w:pPr>
        <w:pStyle w:val="ConsPlusNormal"/>
        <w:ind w:firstLine="540"/>
        <w:jc w:val="both"/>
      </w:pPr>
      <w:r>
        <w:t>12. Тахограф при вводе двух действительных карт водителя регистрирует статус управления "экипаж" и во всех других случаях регистрирует статус управления "один".</w:t>
      </w:r>
    </w:p>
    <w:p w:rsidR="00100450" w:rsidRDefault="00100450">
      <w:pPr>
        <w:pStyle w:val="ConsPlusNormal"/>
        <w:ind w:firstLine="540"/>
        <w:jc w:val="both"/>
      </w:pPr>
      <w:r>
        <w:t>13. Тахограф при вводе данных обеспечивает:</w:t>
      </w:r>
    </w:p>
    <w:p w:rsidR="00100450" w:rsidRDefault="00100450">
      <w:pPr>
        <w:pStyle w:val="ConsPlusNormal"/>
        <w:ind w:firstLine="540"/>
        <w:jc w:val="both"/>
      </w:pPr>
      <w:r>
        <w:t>1) автоматическое определение и регистрацию координат мест, в которых начинаются и заканчиваются ежедневные периоды работы;</w:t>
      </w:r>
    </w:p>
    <w:p w:rsidR="00100450" w:rsidRDefault="00100450">
      <w:pPr>
        <w:pStyle w:val="ConsPlusNormal"/>
        <w:ind w:firstLine="540"/>
        <w:jc w:val="both"/>
      </w:pPr>
      <w:r>
        <w:t>2) после ввода карты водителя автоматическое предложение водителю осуществить ручной ввод информации, в том числе:</w:t>
      </w:r>
    </w:p>
    <w:p w:rsidR="00100450" w:rsidRDefault="00100450">
      <w:pPr>
        <w:pStyle w:val="ConsPlusNormal"/>
        <w:ind w:firstLine="540"/>
        <w:jc w:val="both"/>
      </w:pPr>
      <w:r>
        <w:t>вывести на дисплей информацию о дате и времени последнего извлечения этой карты и вывести запрос, означает ли данный ввод карты продолжение текущего ежедневного периода работы;</w:t>
      </w:r>
    </w:p>
    <w:p w:rsidR="00100450" w:rsidRDefault="00100450">
      <w:pPr>
        <w:pStyle w:val="ConsPlusNormal"/>
        <w:ind w:firstLine="540"/>
        <w:jc w:val="both"/>
      </w:pPr>
      <w:r>
        <w:t>вывести на дисплей запрос о вводе данных, о виде деятельности ("работа", "готовность" или "перерыв/отдых") с указанием даты и времени начала и завершения;</w:t>
      </w:r>
    </w:p>
    <w:p w:rsidR="00100450" w:rsidRDefault="00100450">
      <w:pPr>
        <w:pStyle w:val="ConsPlusNormal"/>
        <w:ind w:firstLine="540"/>
        <w:jc w:val="both"/>
      </w:pPr>
      <w:r>
        <w:t>3) ожидание ввода информации в течение одной минуты с выводом индикации на дисплей о том, что включен режим ожидания ввода, и подачи звукового сигнала по истечении 30 секунд;</w:t>
      </w:r>
    </w:p>
    <w:p w:rsidR="00100450" w:rsidRDefault="00100450">
      <w:pPr>
        <w:pStyle w:val="ConsPlusNormal"/>
        <w:ind w:firstLine="540"/>
        <w:jc w:val="both"/>
      </w:pPr>
      <w:r>
        <w:t>4) регистрацию факта, что водителем не выполнен ручной ввод данных, если в течение одной минуты он не начал ввод запрашиваемой тахографом информации;</w:t>
      </w:r>
    </w:p>
    <w:p w:rsidR="00100450" w:rsidRDefault="00100450">
      <w:pPr>
        <w:pStyle w:val="ConsPlusNormal"/>
        <w:ind w:firstLine="540"/>
        <w:jc w:val="both"/>
      </w:pPr>
      <w:r>
        <w:t>5) ручной ввод данных о видах деятельности: "работа", "готовность" или "перерыв/отдых" в соответствии со следующими алгоритмами:</w:t>
      </w:r>
    </w:p>
    <w:p w:rsidR="00100450" w:rsidRDefault="00100450">
      <w:pPr>
        <w:pStyle w:val="ConsPlusNormal"/>
        <w:ind w:firstLine="540"/>
        <w:jc w:val="both"/>
      </w:pPr>
      <w:r>
        <w:t>если держатель карты водителя вводит утвердительный ответ на предложение указать "название места, в котором начинается ежедневный период работы", то на дисплей выводится надпись с предложением ввести вручную данные о деятельности в хронологическом порядке за период времени, в течение которого карта не была вставлена в тахограф;</w:t>
      </w:r>
    </w:p>
    <w:p w:rsidR="00100450" w:rsidRDefault="00100450">
      <w:pPr>
        <w:pStyle w:val="ConsPlusNormal"/>
        <w:ind w:firstLine="540"/>
        <w:jc w:val="both"/>
      </w:pPr>
      <w:r>
        <w:t>если время завершения деятельности, введенное вручную, соответствует времени ввода карты, то процесс ручного ввода данных завершается;</w:t>
      </w:r>
    </w:p>
    <w:p w:rsidR="00100450" w:rsidRDefault="00100450">
      <w:pPr>
        <w:pStyle w:val="ConsPlusNormal"/>
        <w:ind w:firstLine="540"/>
        <w:jc w:val="both"/>
      </w:pPr>
      <w:r>
        <w:t>если держатель карты водителя вводит отрицательный ответ на предложение указать "название места, в котором начинается ежедневный период работы", то на дисплей выводится запрос о вводе в ручном режиме данных о деятельности в хронологическом порядке за период времени после извлечения карты до момента завершения работы;</w:t>
      </w:r>
    </w:p>
    <w:p w:rsidR="00100450" w:rsidRDefault="00100450">
      <w:pPr>
        <w:pStyle w:val="ConsPlusNormal"/>
        <w:ind w:firstLine="540"/>
        <w:jc w:val="both"/>
      </w:pPr>
      <w:r>
        <w:t>если держатель карты водителя не указывает, когда завершился предыдущий период работы, и вводит вручную данные о деятельности, время завершения которой соответствует времени ввода карты, тахограф регистрирует информацию о том, что ежедневный период работы завершился в начале первого периода "отдыха" (или периода, за который "нет данных") в момент извлечения карты;</w:t>
      </w:r>
    </w:p>
    <w:p w:rsidR="00100450" w:rsidRDefault="00100450">
      <w:pPr>
        <w:pStyle w:val="ConsPlusNormal"/>
        <w:ind w:firstLine="540"/>
        <w:jc w:val="both"/>
      </w:pPr>
      <w:r>
        <w:t>если время начала периода работы соответствует времени ввода карты, то на дисплей выводится запрос о вводе времени начала текущего ежедневного периода работы;</w:t>
      </w:r>
    </w:p>
    <w:p w:rsidR="00100450" w:rsidRDefault="00100450">
      <w:pPr>
        <w:pStyle w:val="ConsPlusNormal"/>
        <w:ind w:firstLine="540"/>
        <w:jc w:val="both"/>
      </w:pPr>
      <w:r>
        <w:t>если время начала текущего периода работы отличается от времени ввода карты, то на дисплей выводится запрос о вводе данных о деятельности в хронологическом порядке за период времени с начала текущего периода работы до момента ввода карты.</w:t>
      </w:r>
    </w:p>
    <w:p w:rsidR="00100450" w:rsidRDefault="00100450">
      <w:pPr>
        <w:pStyle w:val="ConsPlusNormal"/>
        <w:ind w:firstLine="540"/>
        <w:jc w:val="both"/>
      </w:pPr>
      <w:r>
        <w:t>14.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ручной ввод и регистрацию в некорректируемом виде информации о следующих ситуациях:</w:t>
      </w:r>
    </w:p>
    <w:p w:rsidR="00100450" w:rsidRDefault="00100450">
      <w:pPr>
        <w:pStyle w:val="ConsPlusNormal"/>
        <w:ind w:firstLine="540"/>
        <w:jc w:val="both"/>
      </w:pPr>
      <w:r>
        <w:t>"неприменимо" - при движении транспортного средства без вставленной карты водителя или при движении со вставленной в тахограф картой контролера или картой предприятия;</w:t>
      </w:r>
    </w:p>
    <w:p w:rsidR="00100450" w:rsidRDefault="00100450">
      <w:pPr>
        <w:pStyle w:val="ConsPlusNormal"/>
        <w:ind w:firstLine="540"/>
        <w:jc w:val="both"/>
      </w:pPr>
      <w:r>
        <w:t>"переезд на пароме/поезде";</w:t>
      </w:r>
    </w:p>
    <w:p w:rsidR="00100450" w:rsidRDefault="00100450">
      <w:pPr>
        <w:pStyle w:val="ConsPlusNormal"/>
        <w:ind w:firstLine="540"/>
        <w:jc w:val="both"/>
      </w:pPr>
      <w:r>
        <w:t>2) невозможность ввода информации о ситуации "переезд на пароме/поезде", если введена ситуация "неприменимо";</w:t>
      </w:r>
    </w:p>
    <w:p w:rsidR="00100450" w:rsidRDefault="00100450">
      <w:pPr>
        <w:pStyle w:val="ConsPlusNormal"/>
        <w:ind w:firstLine="540"/>
        <w:jc w:val="both"/>
      </w:pPr>
      <w:r>
        <w:t>3) автоматическое прекращение регистрации информации о ситуации "неприменимо" при вводе карты водителя.</w:t>
      </w:r>
    </w:p>
    <w:p w:rsidR="00100450" w:rsidRDefault="00100450">
      <w:pPr>
        <w:pStyle w:val="ConsPlusNormal"/>
        <w:ind w:firstLine="540"/>
        <w:jc w:val="both"/>
      </w:pPr>
      <w:r>
        <w:t>15. Тахограф исключает возможность доступа к данным тахографа и данным карт водителей неаутентифицированными субъектами доступа при установке блокировки в режиме работы "предприятие" и обеспечивает:</w:t>
      </w:r>
    </w:p>
    <w:p w:rsidR="00100450" w:rsidRDefault="00100450">
      <w:pPr>
        <w:pStyle w:val="ConsPlusNormal"/>
        <w:ind w:firstLine="540"/>
        <w:jc w:val="both"/>
      </w:pPr>
      <w:r>
        <w:t>1) установку блокировки в положение "вкл" ("включено") или "выкл" ("выключено") при вводе карты и идентификации транспортного предприятия, которому принадлежит транспортное средство;</w:t>
      </w:r>
    </w:p>
    <w:p w:rsidR="00100450" w:rsidRDefault="00100450">
      <w:pPr>
        <w:pStyle w:val="ConsPlusNormal"/>
        <w:ind w:firstLine="540"/>
        <w:jc w:val="both"/>
      </w:pPr>
      <w:r>
        <w:t>2) регистрацию даты и времени установки блокировки и даты и времени ее снятия;</w:t>
      </w:r>
    </w:p>
    <w:p w:rsidR="00100450" w:rsidRDefault="00100450">
      <w:pPr>
        <w:pStyle w:val="ConsPlusNormal"/>
        <w:ind w:firstLine="540"/>
        <w:jc w:val="both"/>
      </w:pPr>
      <w:r>
        <w:t>3) вывод информации на дисплей при осуществлении блокировки транспортным предприятием, что предыдущая установленная им блокировка не снята и находится в положении "включено".</w:t>
      </w:r>
    </w:p>
    <w:p w:rsidR="00100450" w:rsidRDefault="00100450">
      <w:pPr>
        <w:pStyle w:val="ConsPlusNormal"/>
        <w:ind w:firstLine="540"/>
        <w:jc w:val="both"/>
      </w:pPr>
      <w:r>
        <w:t>16. Тахограф обеспечивает вывод на дисплей:</w:t>
      </w:r>
    </w:p>
    <w:p w:rsidR="00100450" w:rsidRDefault="00100450">
      <w:pPr>
        <w:pStyle w:val="ConsPlusNormal"/>
        <w:ind w:firstLine="540"/>
        <w:jc w:val="both"/>
      </w:pPr>
      <w:r>
        <w:t>1) предупреждающей информации:</w:t>
      </w:r>
    </w:p>
    <w:p w:rsidR="00100450" w:rsidRDefault="00100450">
      <w:pPr>
        <w:pStyle w:val="ConsPlusNormal"/>
        <w:ind w:firstLine="540"/>
        <w:jc w:val="both"/>
      </w:pPr>
      <w:r>
        <w:t>о превышении установленной для транспортного средства скорости движения;</w:t>
      </w:r>
    </w:p>
    <w:p w:rsidR="00100450" w:rsidRDefault="00100450">
      <w:pPr>
        <w:pStyle w:val="ConsPlusNormal"/>
        <w:ind w:firstLine="540"/>
        <w:jc w:val="both"/>
      </w:pPr>
      <w:r>
        <w:t>о нарушениях порядка передачи данных о скорости движения или несоответствии значений данных, полученных от датчика движения, и регистрируемой скорости транспортного средства, определенной на основании данных, получаемых от ГНСС;</w:t>
      </w:r>
    </w:p>
    <w:p w:rsidR="00100450" w:rsidRDefault="00100450">
      <w:pPr>
        <w:pStyle w:val="ConsPlusNormal"/>
        <w:ind w:firstLine="540"/>
        <w:jc w:val="both"/>
      </w:pPr>
      <w:r>
        <w:t>о вводе недействительной карты;</w:t>
      </w:r>
    </w:p>
    <w:p w:rsidR="00100450" w:rsidRDefault="00100450">
      <w:pPr>
        <w:pStyle w:val="ConsPlusNormal"/>
        <w:ind w:firstLine="540"/>
        <w:jc w:val="both"/>
      </w:pPr>
      <w:r>
        <w:t>об управлении без карты;</w:t>
      </w:r>
    </w:p>
    <w:p w:rsidR="00100450" w:rsidRDefault="00100450">
      <w:pPr>
        <w:pStyle w:val="ConsPlusNormal"/>
        <w:ind w:firstLine="540"/>
        <w:jc w:val="both"/>
      </w:pPr>
      <w:r>
        <w:t>о неисправности карты, возникшей в процессе работы;</w:t>
      </w:r>
    </w:p>
    <w:p w:rsidR="00100450" w:rsidRDefault="00100450">
      <w:pPr>
        <w:pStyle w:val="ConsPlusNormal"/>
        <w:ind w:firstLine="540"/>
        <w:jc w:val="both"/>
      </w:pPr>
      <w:r>
        <w:t>о нестыковке во времени;</w:t>
      </w:r>
    </w:p>
    <w:p w:rsidR="00100450" w:rsidRDefault="00100450">
      <w:pPr>
        <w:pStyle w:val="ConsPlusNormal"/>
        <w:ind w:firstLine="540"/>
        <w:jc w:val="both"/>
      </w:pPr>
      <w:r>
        <w:t>о виде неисправности;</w:t>
      </w:r>
    </w:p>
    <w:p w:rsidR="00100450" w:rsidRDefault="00100450">
      <w:pPr>
        <w:pStyle w:val="ConsPlusNormal"/>
        <w:ind w:firstLine="540"/>
        <w:jc w:val="both"/>
      </w:pPr>
      <w:r>
        <w:t>об окончании срока службы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о сбоях, неисправностях (отказах) тахографа;</w:t>
      </w:r>
    </w:p>
    <w:p w:rsidR="00100450" w:rsidRDefault="00100450">
      <w:pPr>
        <w:pStyle w:val="ConsPlusNormal"/>
        <w:ind w:firstLine="540"/>
        <w:jc w:val="both"/>
      </w:pPr>
      <w:r>
        <w:t>о случаях прекращения питания бортового устройства в течение более 10 секунд, за исключением случаев отключения питания в режиме "корректировка установочных данных":</w:t>
      </w:r>
    </w:p>
    <w:p w:rsidR="00100450" w:rsidRDefault="00100450">
      <w:pPr>
        <w:pStyle w:val="ConsPlusNormal"/>
        <w:ind w:firstLine="540"/>
        <w:jc w:val="both"/>
      </w:pPr>
      <w:r>
        <w:t>2) данных из памяти тахографа:</w:t>
      </w:r>
    </w:p>
    <w:p w:rsidR="00100450" w:rsidRDefault="00100450">
      <w:pPr>
        <w:pStyle w:val="ConsPlusNormal"/>
        <w:ind w:firstLine="540"/>
        <w:jc w:val="both"/>
      </w:pPr>
      <w:r>
        <w:t>о деятельности водителей,</w:t>
      </w:r>
    </w:p>
    <w:p w:rsidR="00100450" w:rsidRDefault="00100450">
      <w:pPr>
        <w:pStyle w:val="ConsPlusNormal"/>
        <w:ind w:firstLine="540"/>
        <w:jc w:val="both"/>
      </w:pPr>
      <w:r>
        <w:t>о превышении скорости,</w:t>
      </w:r>
    </w:p>
    <w:p w:rsidR="00100450" w:rsidRDefault="00100450">
      <w:pPr>
        <w:pStyle w:val="ConsPlusNormal"/>
        <w:ind w:firstLine="540"/>
        <w:jc w:val="both"/>
      </w:pPr>
      <w:r>
        <w:t>о расстоянии, пройденном транспортным средством,</w:t>
      </w:r>
    </w:p>
    <w:p w:rsidR="00100450" w:rsidRDefault="00100450">
      <w:pPr>
        <w:pStyle w:val="ConsPlusNormal"/>
        <w:ind w:firstLine="540"/>
        <w:jc w:val="both"/>
      </w:pPr>
      <w:r>
        <w:t>о событиях и неисправностях;</w:t>
      </w:r>
    </w:p>
    <w:p w:rsidR="00100450" w:rsidRDefault="00100450">
      <w:pPr>
        <w:pStyle w:val="ConsPlusNormal"/>
        <w:ind w:firstLine="540"/>
        <w:jc w:val="both"/>
      </w:pPr>
      <w:r>
        <w:t>3) иной информации:</w:t>
      </w:r>
    </w:p>
    <w:p w:rsidR="00100450" w:rsidRDefault="00100450">
      <w:pPr>
        <w:pStyle w:val="ConsPlusNormal"/>
        <w:ind w:firstLine="540"/>
        <w:jc w:val="both"/>
      </w:pPr>
      <w:r>
        <w:t>о загрузке данных на внешние устройства из защищенного архива и из карты;</w:t>
      </w:r>
    </w:p>
    <w:p w:rsidR="00100450" w:rsidRDefault="00100450">
      <w:pPr>
        <w:pStyle w:val="ConsPlusNormal"/>
        <w:ind w:firstLine="540"/>
        <w:jc w:val="both"/>
      </w:pPr>
      <w:r>
        <w:t>данные из блока СКЗИ тахографа: заводской номер блока СКЗИ тахографа, время, координаты местонахождения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 xml:space="preserve">о несовместимости карт в случае комбинации из любых действительных карт, отмеченных знаком "X" в </w:t>
      </w:r>
      <w:hyperlink w:anchor="P591" w:history="1">
        <w:r>
          <w:rPr>
            <w:color w:val="0000FF"/>
          </w:rPr>
          <w:t>таблице 1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  <w:r>
        <w:t>17. Тахограф при регистрации событий и неисправностей:</w:t>
      </w:r>
    </w:p>
    <w:p w:rsidR="00100450" w:rsidRDefault="00100450">
      <w:pPr>
        <w:pStyle w:val="ConsPlusNormal"/>
        <w:ind w:firstLine="540"/>
        <w:jc w:val="both"/>
      </w:pPr>
      <w:r>
        <w:t>1) обеспечивает регистрацию в некорректируемом виде информации о вводе недействительной карты или карты, срок действия которой истек;</w:t>
      </w:r>
    </w:p>
    <w:p w:rsidR="00100450" w:rsidRDefault="00100450">
      <w:pPr>
        <w:pStyle w:val="ConsPlusNormal"/>
        <w:ind w:firstLine="540"/>
        <w:jc w:val="both"/>
      </w:pPr>
      <w:r>
        <w:t>2) регистрирует информацию о событии "нестыковка во времени" в том случае, когда считанная с карты водителя текущая дата и время ее ввода в тахограф предшествуют дате и времени последнего ее извлечения;</w:t>
      </w:r>
    </w:p>
    <w:p w:rsidR="00100450" w:rsidRDefault="00100450">
      <w:pPr>
        <w:pStyle w:val="ConsPlusNormal"/>
        <w:ind w:firstLine="540"/>
        <w:jc w:val="both"/>
      </w:pPr>
      <w:r>
        <w:t xml:space="preserve">3) регистрирует информацию об управлении без соответствующей карты в случае любой комбинации карт, отмеченной знаком "X" в </w:t>
      </w:r>
      <w:hyperlink w:anchor="P636" w:history="1">
        <w:r>
          <w:rPr>
            <w:color w:val="0000FF"/>
          </w:rPr>
          <w:t>таблице 2</w:t>
        </w:r>
      </w:hyperlink>
      <w:r>
        <w:t xml:space="preserve"> (приложение N 1 к настоящим Требованиям);</w:t>
      </w:r>
    </w:p>
    <w:p w:rsidR="00100450" w:rsidRDefault="00100450">
      <w:pPr>
        <w:pStyle w:val="ConsPlusNormal"/>
        <w:ind w:firstLine="540"/>
        <w:jc w:val="both"/>
      </w:pPr>
      <w:r>
        <w:t>4) регистрирует информацию о вводе карты во время управления в том случае, когда карта вставляется в любое считывающее устройство при виде деятельности водителя "управление";</w:t>
      </w:r>
    </w:p>
    <w:p w:rsidR="00100450" w:rsidRDefault="00100450">
      <w:pPr>
        <w:pStyle w:val="ConsPlusNormal"/>
        <w:ind w:firstLine="540"/>
        <w:jc w:val="both"/>
      </w:pPr>
      <w:r>
        <w:t>5) при вводе карты водителя (мастерской), которая ранее была принудительно извлечена до завершения записи на нее данных, регистрирует данное событие и записывает на карту информацию о неправильном завершении последнего сеанса ее использования;</w:t>
      </w:r>
    </w:p>
    <w:p w:rsidR="00100450" w:rsidRDefault="00100450">
      <w:pPr>
        <w:pStyle w:val="ConsPlusNormal"/>
        <w:ind w:firstLine="540"/>
        <w:jc w:val="both"/>
      </w:pPr>
      <w:r>
        <w:t>6) регистрирует данные о каждом случае превышения установленной для транспортного средства скорости движения;</w:t>
      </w:r>
    </w:p>
    <w:p w:rsidR="00100450" w:rsidRDefault="00100450">
      <w:pPr>
        <w:pStyle w:val="ConsPlusNormal"/>
        <w:ind w:firstLine="540"/>
        <w:jc w:val="both"/>
      </w:pPr>
      <w:r>
        <w:t>7) регистрирует данные о случаях прекращения питания бортового устройства в течение более 10 секунд, за исключением случаев отключения питания в режиме "корректировка установочных данных";</w:t>
      </w:r>
    </w:p>
    <w:p w:rsidR="00100450" w:rsidRDefault="00100450">
      <w:pPr>
        <w:pStyle w:val="ConsPlusNormal"/>
        <w:ind w:firstLine="540"/>
        <w:jc w:val="both"/>
      </w:pPr>
      <w:r>
        <w:t>8) регистрирует информацию о нарушениях потока данных о скорости движения или несоответствии значений данных, полученных от датчика движения, и регистрируемой скорости транспортного средства, определенной по данным, полученным от ГНСС;</w:t>
      </w:r>
    </w:p>
    <w:p w:rsidR="00100450" w:rsidRDefault="00100450">
      <w:pPr>
        <w:pStyle w:val="ConsPlusNormal"/>
        <w:ind w:firstLine="540"/>
        <w:jc w:val="both"/>
      </w:pPr>
      <w:r>
        <w:t>9) регистрирует транспортирование транспортного средства в качестве груза;</w:t>
      </w:r>
    </w:p>
    <w:p w:rsidR="00100450" w:rsidRDefault="00100450">
      <w:pPr>
        <w:pStyle w:val="ConsPlusNormal"/>
        <w:ind w:firstLine="540"/>
        <w:jc w:val="both"/>
      </w:pPr>
      <w:r>
        <w:t>10) регистрирует информацию о попытках и случаях нарушения системы защиты:</w:t>
      </w:r>
    </w:p>
    <w:p w:rsidR="00100450" w:rsidRDefault="00100450">
      <w:pPr>
        <w:pStyle w:val="ConsPlusNormal"/>
        <w:ind w:firstLine="540"/>
        <w:jc w:val="both"/>
      </w:pPr>
      <w:r>
        <w:t>данные о сбоях и неисправностях карт, возникших в процессе их работы;</w:t>
      </w:r>
    </w:p>
    <w:p w:rsidR="00100450" w:rsidRDefault="00100450">
      <w:pPr>
        <w:pStyle w:val="ConsPlusNormal"/>
        <w:ind w:firstLine="540"/>
        <w:jc w:val="both"/>
      </w:pPr>
      <w:r>
        <w:t>сбой в работе (отказ) бортового устройства;</w:t>
      </w:r>
    </w:p>
    <w:p w:rsidR="00100450" w:rsidRDefault="00100450">
      <w:pPr>
        <w:pStyle w:val="ConsPlusNormal"/>
        <w:ind w:firstLine="540"/>
        <w:jc w:val="both"/>
      </w:pPr>
      <w:r>
        <w:t>неисправность дисплея;</w:t>
      </w:r>
    </w:p>
    <w:p w:rsidR="00100450" w:rsidRDefault="00100450">
      <w:pPr>
        <w:pStyle w:val="ConsPlusNormal"/>
        <w:ind w:firstLine="540"/>
        <w:jc w:val="both"/>
      </w:pPr>
      <w:r>
        <w:t>сбой системы загрузки данных;</w:t>
      </w:r>
    </w:p>
    <w:p w:rsidR="00100450" w:rsidRDefault="00100450">
      <w:pPr>
        <w:pStyle w:val="ConsPlusNormal"/>
        <w:ind w:firstLine="540"/>
        <w:jc w:val="both"/>
      </w:pPr>
      <w:r>
        <w:t>сбой в работе датчика движения;</w:t>
      </w:r>
    </w:p>
    <w:p w:rsidR="00100450" w:rsidRDefault="00100450">
      <w:pPr>
        <w:pStyle w:val="ConsPlusNormal"/>
        <w:ind w:firstLine="540"/>
        <w:jc w:val="both"/>
      </w:pPr>
      <w:r>
        <w:t>сбой в работе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сбой в работе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сбой в работе программного обеспечения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сбой в работе связного модуля (при его наличии в составе тахографа);</w:t>
      </w:r>
    </w:p>
    <w:p w:rsidR="00100450" w:rsidRDefault="00100450">
      <w:pPr>
        <w:pStyle w:val="ConsPlusNormal"/>
        <w:ind w:firstLine="540"/>
        <w:jc w:val="both"/>
      </w:pPr>
      <w:r>
        <w:t>сбой в работе датчиков экстренного торможения и критического наклона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сбой в работе устройств ввода карт;</w:t>
      </w:r>
    </w:p>
    <w:p w:rsidR="00100450" w:rsidRDefault="00100450">
      <w:pPr>
        <w:pStyle w:val="ConsPlusNormal"/>
        <w:ind w:firstLine="540"/>
        <w:jc w:val="both"/>
      </w:pPr>
      <w:r>
        <w:t>сбой в работе печатающего устройства;</w:t>
      </w:r>
    </w:p>
    <w:p w:rsidR="00100450" w:rsidRDefault="00100450">
      <w:pPr>
        <w:pStyle w:val="ConsPlusNormal"/>
        <w:ind w:firstLine="540"/>
        <w:jc w:val="both"/>
      </w:pPr>
      <w:r>
        <w:t>11) регистрирует аварийные события:</w:t>
      </w:r>
    </w:p>
    <w:p w:rsidR="00100450" w:rsidRDefault="00100450">
      <w:pPr>
        <w:pStyle w:val="ConsPlusNormal"/>
        <w:ind w:firstLine="540"/>
        <w:jc w:val="both"/>
      </w:pPr>
      <w:r>
        <w:t>отключение питания тахографа;</w:t>
      </w:r>
    </w:p>
    <w:p w:rsidR="00100450" w:rsidRDefault="00100450">
      <w:pPr>
        <w:pStyle w:val="ConsPlusNormal"/>
        <w:ind w:firstLine="540"/>
        <w:jc w:val="both"/>
      </w:pPr>
      <w:r>
        <w:t>нажатие кнопки "авария" (при наличии в составе бортового устройства такой функции и связного модуля);</w:t>
      </w:r>
    </w:p>
    <w:p w:rsidR="00100450" w:rsidRDefault="00100450">
      <w:pPr>
        <w:pStyle w:val="ConsPlusNormal"/>
        <w:ind w:firstLine="540"/>
        <w:jc w:val="both"/>
      </w:pPr>
      <w:r>
        <w:t>экстренное торможение (удар) и недопустимый наклон (переворот) транспортного средства (при наличии в составе бортового устройства датчика ускорения);</w:t>
      </w:r>
    </w:p>
    <w:p w:rsidR="00100450" w:rsidRDefault="00100450">
      <w:pPr>
        <w:pStyle w:val="ConsPlusNormal"/>
        <w:ind w:firstLine="540"/>
        <w:jc w:val="both"/>
      </w:pPr>
      <w:r>
        <w:t>12) обеспечивает хранение в некорректируемом виде в течение 60 дней данных о пяти последних зарегистрированных аварийных событиях, включая данные о координатах движения транспортного средства в течение 24 часов, предшествовавших аварийному событию, по каждому событию.</w:t>
      </w:r>
    </w:p>
    <w:p w:rsidR="00100450" w:rsidRDefault="00100450">
      <w:pPr>
        <w:pStyle w:val="ConsPlusNormal"/>
        <w:ind w:firstLine="540"/>
        <w:jc w:val="both"/>
      </w:pPr>
      <w:r>
        <w:t>18. Тахограф при проверке работоспособности обеспечивает:</w:t>
      </w:r>
    </w:p>
    <w:p w:rsidR="00100450" w:rsidRDefault="00100450">
      <w:pPr>
        <w:pStyle w:val="ConsPlusNormal"/>
        <w:ind w:firstLine="540"/>
        <w:jc w:val="both"/>
      </w:pPr>
      <w:r>
        <w:t xml:space="preserve">1) обнаружение неисправности при подаче питания с помощью встроенной системы самопроверки параметров в соответствии с </w:t>
      </w:r>
      <w:hyperlink w:anchor="P679" w:history="1">
        <w:r>
          <w:rPr>
            <w:color w:val="0000FF"/>
          </w:rPr>
          <w:t>таблицей 3</w:t>
        </w:r>
      </w:hyperlink>
      <w:r>
        <w:t xml:space="preserve"> (приложение N 1 к настоящим Требованиям);</w:t>
      </w:r>
    </w:p>
    <w:p w:rsidR="00100450" w:rsidRDefault="00100450">
      <w:pPr>
        <w:pStyle w:val="ConsPlusNormal"/>
        <w:ind w:firstLine="540"/>
        <w:jc w:val="both"/>
      </w:pPr>
      <w:r>
        <w:t>2) регистрацию результатов проверки и вывод данных о результатах проверки на дисплей.</w:t>
      </w:r>
    </w:p>
    <w:p w:rsidR="00100450" w:rsidRDefault="00100450">
      <w:pPr>
        <w:pStyle w:val="ConsPlusNormal"/>
        <w:ind w:firstLine="540"/>
        <w:jc w:val="both"/>
      </w:pPr>
      <w:r>
        <w:t>19. Тахограф при вводе карты контролера или предприятия обеспечивает выгрузку на внешние носители данных, содержащихся в памяти бортового устройства, защищенного архива блока СКЗИ тахографа и карты водителя.</w:t>
      </w:r>
    </w:p>
    <w:p w:rsidR="00100450" w:rsidRDefault="00100450">
      <w:pPr>
        <w:pStyle w:val="ConsPlusNormal"/>
        <w:ind w:firstLine="540"/>
        <w:jc w:val="both"/>
      </w:pPr>
      <w:r>
        <w:t>При выгрузке на внешние носители данных, содержащихся в памяти бортового устройства, в состав этих данных 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подписью.</w:t>
      </w:r>
    </w:p>
    <w:p w:rsidR="00100450" w:rsidRDefault="00100450">
      <w:pPr>
        <w:pStyle w:val="ConsPlusNormal"/>
        <w:ind w:firstLine="540"/>
        <w:jc w:val="both"/>
      </w:pPr>
      <w:r>
        <w:t>Данные о формировании квалифицированной электронной подписи и значение хэш-функции регистрируются в памяти защищенного архива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Доступ к памяти защищенного архива блока СКЗИ тахографа осуществляется только после проведения взаимной аутентификации карты (контролера, мастерской, предприятия) и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Данные о проведенной аутентификации карты регистрируются в памяти защищенного архива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Квалифицированный сертификат карты (контролера, мастерской, предприятия) определяет полномочия по доступу к защищенному архиву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В данные, выгружаемые на внешние носители из памяти защищенного архива блока СКЗИ тахографа, автоматически включается дата, время, счетчик событий и квалифицированная электронная подпись.</w:t>
      </w:r>
    </w:p>
    <w:p w:rsidR="00100450" w:rsidRDefault="00100450">
      <w:pPr>
        <w:pStyle w:val="ConsPlusNormal"/>
        <w:ind w:firstLine="540"/>
        <w:jc w:val="both"/>
      </w:pPr>
      <w:r>
        <w:t>20. Тахограф обеспечивает хранение в течение не менее 365 суток, в том числе и при отсутствии внешнего электропитания данных о:</w:t>
      </w:r>
    </w:p>
    <w:p w:rsidR="00100450" w:rsidRDefault="00100450">
      <w:pPr>
        <w:pStyle w:val="ConsPlusNormal"/>
        <w:ind w:firstLine="540"/>
        <w:jc w:val="both"/>
      </w:pPr>
      <w:r>
        <w:t>2 190 циклах ввода и извлечения карт водителя;</w:t>
      </w:r>
    </w:p>
    <w:p w:rsidR="00100450" w:rsidRDefault="00100450">
      <w:pPr>
        <w:pStyle w:val="ConsPlusNormal"/>
        <w:ind w:firstLine="540"/>
        <w:jc w:val="both"/>
      </w:pPr>
      <w:r>
        <w:t>93 440 случаях изменения деятельности водителей &lt;1&gt;.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 xml:space="preserve">&lt;1&gt; Европейское </w:t>
      </w:r>
      <w:hyperlink r:id="rId11" w:history="1">
        <w:r>
          <w:rPr>
            <w:color w:val="0000FF"/>
          </w:rPr>
          <w:t>соглашение</w:t>
        </w:r>
      </w:hyperlink>
      <w:r>
        <w:t>, касающееся работы экипажей транспортных средств, производящих международные автомобильные перевозки (ЕСТР, Женева, 1 июля 1970 г.), добавление 1B к ЕСТР. - Бюллетень международных договоров. 2009. N 3. С. 3 - 76 (СССР присоединился к Соглашению 31.07.1978 с оговоркой и заявлением. Соглашение вступило в силу для СССР 27.01.1979).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21. Блок СКЗИ тахографа обеспечивает регистрацию в некорректируемом виде и хранение в защищенном архиве блока СКЗИ тахографа следующих идентификационных данных и фактов их изменения:</w:t>
      </w:r>
    </w:p>
    <w:p w:rsidR="00100450" w:rsidRDefault="00100450">
      <w:pPr>
        <w:pStyle w:val="ConsPlusNormal"/>
        <w:ind w:firstLine="540"/>
        <w:jc w:val="both"/>
      </w:pPr>
      <w:r>
        <w:t>наименование организации - изготовителя тахографа;</w:t>
      </w:r>
    </w:p>
    <w:p w:rsidR="00100450" w:rsidRDefault="00100450">
      <w:pPr>
        <w:pStyle w:val="ConsPlusNormal"/>
        <w:ind w:firstLine="540"/>
        <w:jc w:val="both"/>
      </w:pPr>
      <w:r>
        <w:t>адрес организации - изготовителя тахографа;</w:t>
      </w:r>
    </w:p>
    <w:p w:rsidR="00100450" w:rsidRDefault="00100450">
      <w:pPr>
        <w:pStyle w:val="ConsPlusNormal"/>
        <w:ind w:firstLine="540"/>
        <w:jc w:val="both"/>
      </w:pPr>
      <w:r>
        <w:t>номер платы бортового устройства;</w:t>
      </w:r>
    </w:p>
    <w:p w:rsidR="00100450" w:rsidRDefault="00100450">
      <w:pPr>
        <w:pStyle w:val="ConsPlusNormal"/>
        <w:ind w:firstLine="540"/>
        <w:jc w:val="both"/>
      </w:pPr>
      <w:r>
        <w:t>серийный номер тахографа;</w:t>
      </w:r>
    </w:p>
    <w:p w:rsidR="00100450" w:rsidRDefault="00100450">
      <w:pPr>
        <w:pStyle w:val="ConsPlusNormal"/>
        <w:ind w:firstLine="540"/>
        <w:jc w:val="both"/>
      </w:pPr>
      <w:r>
        <w:t>номер версии программного обеспечения для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дата установки версии программного обеспечения для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изготовления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ввода тахографа в эксплуатацию;</w:t>
      </w:r>
    </w:p>
    <w:p w:rsidR="00100450" w:rsidRDefault="00100450">
      <w:pPr>
        <w:pStyle w:val="ConsPlusNormal"/>
        <w:ind w:firstLine="540"/>
        <w:jc w:val="both"/>
      </w:pPr>
      <w:r>
        <w:t>наименование организации - изготовителя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заводской номер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изготовления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активизации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вывода блока СКЗИ тахографа из эксплуатации.</w:t>
      </w:r>
    </w:p>
    <w:p w:rsidR="00100450" w:rsidRDefault="00100450">
      <w:pPr>
        <w:pStyle w:val="ConsPlusNormal"/>
        <w:ind w:firstLine="540"/>
        <w:jc w:val="both"/>
      </w:pPr>
      <w:r>
        <w:t>22. Тахограф обеспечивает хранение следующих данных о вводе и извлечении карты водителя и карты мастерской:</w:t>
      </w:r>
    </w:p>
    <w:p w:rsidR="00100450" w:rsidRDefault="00100450">
      <w:pPr>
        <w:pStyle w:val="ConsPlusNormal"/>
        <w:ind w:firstLine="540"/>
        <w:jc w:val="both"/>
      </w:pPr>
      <w:r>
        <w:t>фамилия и имя держателя карты;</w:t>
      </w:r>
    </w:p>
    <w:p w:rsidR="00100450" w:rsidRDefault="00100450">
      <w:pPr>
        <w:pStyle w:val="ConsPlusNormal"/>
        <w:ind w:firstLine="540"/>
        <w:jc w:val="both"/>
      </w:pPr>
      <w:r>
        <w:t>номер карты, наименование организации, выдавшей карту, дата окончания срока действия карты (информация одновременно регистрируется блоком СКЗИ тахографа и сохраняется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>дата и время ввода карты (информация одновременно регистрируется блоком СКЗИ тахографа и сохраняется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>показание счетчика пробега транспортного средства в момент ввода карты;</w:t>
      </w:r>
    </w:p>
    <w:p w:rsidR="00100450" w:rsidRDefault="00100450">
      <w:pPr>
        <w:pStyle w:val="ConsPlusNormal"/>
        <w:ind w:firstLine="540"/>
        <w:jc w:val="both"/>
      </w:pPr>
      <w:r>
        <w:t>дата и время извлечения карты (информация одновременно регистрируется блоком СКЗИ тахографа и сохраняется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>показания счетчика пробега транспортного средства в момент извлечения карты;</w:t>
      </w:r>
    </w:p>
    <w:p w:rsidR="00100450" w:rsidRDefault="00100450">
      <w:pPr>
        <w:pStyle w:val="ConsPlusNormal"/>
        <w:ind w:firstLine="540"/>
        <w:jc w:val="both"/>
      </w:pPr>
      <w:r>
        <w:t>регистрационный номер предыдущего транспортного средства (VRN), для управления которым водитель использовал карту;</w:t>
      </w:r>
    </w:p>
    <w:p w:rsidR="00100450" w:rsidRDefault="00100450">
      <w:pPr>
        <w:pStyle w:val="ConsPlusNormal"/>
        <w:ind w:firstLine="540"/>
        <w:jc w:val="both"/>
      </w:pPr>
      <w:r>
        <w:t>информация о вводе держателем карты данных о своей деятельности вручную.</w:t>
      </w:r>
    </w:p>
    <w:p w:rsidR="00100450" w:rsidRDefault="00100450">
      <w:pPr>
        <w:pStyle w:val="ConsPlusNormal"/>
        <w:ind w:firstLine="540"/>
        <w:jc w:val="both"/>
      </w:pPr>
      <w:r>
        <w:t>23. Тахограф обеспечивает хранение следующих данных о деятельности водителя:</w:t>
      </w:r>
    </w:p>
    <w:p w:rsidR="00100450" w:rsidRDefault="00100450">
      <w:pPr>
        <w:pStyle w:val="ConsPlusNormal"/>
        <w:ind w:firstLine="540"/>
        <w:jc w:val="both"/>
      </w:pPr>
      <w:r>
        <w:t>изменения деятельности водителя и второго водителя;</w:t>
      </w:r>
    </w:p>
    <w:p w:rsidR="00100450" w:rsidRDefault="00100450">
      <w:pPr>
        <w:pStyle w:val="ConsPlusNormal"/>
        <w:ind w:firstLine="540"/>
        <w:jc w:val="both"/>
      </w:pPr>
      <w:r>
        <w:t>ввод или извлечение карты водителя;</w:t>
      </w:r>
    </w:p>
    <w:p w:rsidR="00100450" w:rsidRDefault="00100450">
      <w:pPr>
        <w:pStyle w:val="ConsPlusNormal"/>
        <w:ind w:firstLine="540"/>
        <w:jc w:val="both"/>
      </w:pPr>
      <w:r>
        <w:t>статус управления: "экипаж", "один";</w:t>
      </w:r>
    </w:p>
    <w:p w:rsidR="00100450" w:rsidRDefault="00100450">
      <w:pPr>
        <w:pStyle w:val="ConsPlusNormal"/>
        <w:ind w:firstLine="540"/>
        <w:jc w:val="both"/>
      </w:pPr>
      <w:r>
        <w:t>состояние считывающего устройства: "водитель", "второй водитель";</w:t>
      </w:r>
    </w:p>
    <w:p w:rsidR="00100450" w:rsidRDefault="00100450">
      <w:pPr>
        <w:pStyle w:val="ConsPlusNormal"/>
        <w:ind w:firstLine="540"/>
        <w:jc w:val="both"/>
      </w:pPr>
      <w:r>
        <w:t>положение карты в соответствующем считывающем устройстве: "вставлена", "не вставлена";</w:t>
      </w:r>
    </w:p>
    <w:p w:rsidR="00100450" w:rsidRDefault="00100450">
      <w:pPr>
        <w:pStyle w:val="ConsPlusNormal"/>
        <w:ind w:firstLine="540"/>
        <w:jc w:val="both"/>
      </w:pPr>
      <w:r>
        <w:t>вид деятельности: "управление", "готовность", "работа", "перерыв/отдых";</w:t>
      </w:r>
    </w:p>
    <w:p w:rsidR="00100450" w:rsidRDefault="00100450">
      <w:pPr>
        <w:pStyle w:val="ConsPlusNormal"/>
        <w:ind w:firstLine="540"/>
        <w:jc w:val="both"/>
      </w:pPr>
      <w:r>
        <w:t>дата и время изменения деятельности водителя (второго водителя).</w:t>
      </w:r>
    </w:p>
    <w:p w:rsidR="00100450" w:rsidRDefault="00100450">
      <w:pPr>
        <w:pStyle w:val="ConsPlusNormal"/>
        <w:ind w:firstLine="540"/>
        <w:jc w:val="both"/>
      </w:pPr>
      <w:r>
        <w:t>24. Тахограф обеспечивает хранение следующих данных о маршруте и координатах местоположения транспортного средства:</w:t>
      </w:r>
    </w:p>
    <w:p w:rsidR="00100450" w:rsidRDefault="00100450">
      <w:pPr>
        <w:pStyle w:val="ConsPlusNormal"/>
        <w:ind w:firstLine="540"/>
        <w:jc w:val="both"/>
      </w:pPr>
      <w:r>
        <w:t>дата, время и координаты маршрута транспортного средства (информация регистрируется блоком СКЗИ тахографа и сохраняется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>дата, время и координаты местоположения транспортного средства, в которых начинаются и заканчиваются ежедневные периоды работы;</w:t>
      </w:r>
    </w:p>
    <w:p w:rsidR="00100450" w:rsidRDefault="00100450">
      <w:pPr>
        <w:pStyle w:val="ConsPlusNormal"/>
        <w:ind w:firstLine="540"/>
        <w:jc w:val="both"/>
      </w:pPr>
      <w:r>
        <w:t>дата, время, расстояние, пройденное транспортным средством, названия региона и населенного пункта, название места, в котором начинался и заканчивался ежедневный период работы (при вводе их водителем), номер карты водителя (второго водителя), осуществившего ввод в ручном режиме указанных данных.</w:t>
      </w:r>
    </w:p>
    <w:p w:rsidR="00100450" w:rsidRDefault="00100450">
      <w:pPr>
        <w:pStyle w:val="ConsPlusNormal"/>
        <w:ind w:firstLine="540"/>
        <w:jc w:val="both"/>
      </w:pPr>
      <w:r>
        <w:t>25. Тахограф ежесуточно (в 00 часов 00 минут) регистрирует данные о расстоянии, пройденном транспортным средством за прошедшие сутки, и хранит их в течение не менее 365 суток.</w:t>
      </w:r>
    </w:p>
    <w:p w:rsidR="00100450" w:rsidRDefault="00100450">
      <w:pPr>
        <w:pStyle w:val="ConsPlusNormal"/>
        <w:ind w:firstLine="540"/>
        <w:jc w:val="both"/>
      </w:pPr>
      <w:r>
        <w:t>26. Тахограф обеспечивает хранение информации о скорости транспортного средства, регистрируемой один раз в секунду за последние 24 часа, в течение которых транспортное средство находилось в процессе движения.</w:t>
      </w:r>
    </w:p>
    <w:p w:rsidR="00100450" w:rsidRDefault="00100450">
      <w:pPr>
        <w:pStyle w:val="ConsPlusNormal"/>
        <w:ind w:firstLine="540"/>
        <w:jc w:val="both"/>
      </w:pPr>
      <w:r>
        <w:t xml:space="preserve">27. Тахограф обеспечивает хранение (в том числе в защищенном архиве блока СКЗИ тахографа) информации о событиях в соответствии с </w:t>
      </w:r>
      <w:hyperlink w:anchor="P715" w:history="1">
        <w:r>
          <w:rPr>
            <w:color w:val="0000FF"/>
          </w:rPr>
          <w:t>таблицей 4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  <w:r>
        <w:t xml:space="preserve">28. Тахограф регистрирует и обеспечивает хранение данных об обнаруженных сбоях и неисправностях в соответствии с </w:t>
      </w:r>
      <w:hyperlink w:anchor="P753" w:history="1">
        <w:r>
          <w:rPr>
            <w:color w:val="0000FF"/>
          </w:rPr>
          <w:t>таблицей 5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  <w:r>
        <w:t>29. Тахограф регистрирует и обеспечивает хранение следующих данных о последних пяти корректировках установочных данных:</w:t>
      </w:r>
    </w:p>
    <w:p w:rsidR="00100450" w:rsidRDefault="00100450">
      <w:pPr>
        <w:pStyle w:val="ConsPlusNormal"/>
        <w:ind w:firstLine="540"/>
        <w:jc w:val="both"/>
      </w:pPr>
      <w:r>
        <w:t>цель корректировки установочных данных (первая установка, активизация, установка после ремонта (обслуживания), периодическая инспекция);</w:t>
      </w:r>
    </w:p>
    <w:p w:rsidR="00100450" w:rsidRDefault="00100450">
      <w:pPr>
        <w:pStyle w:val="ConsPlusNormal"/>
        <w:ind w:firstLine="540"/>
        <w:jc w:val="both"/>
      </w:pPr>
      <w:r>
        <w:t>наименование и адрес сервисного центра (далее - мастерской), выполнившего корректировку установочных данных;</w:t>
      </w:r>
    </w:p>
    <w:p w:rsidR="00100450" w:rsidRDefault="00100450">
      <w:pPr>
        <w:pStyle w:val="ConsPlusNormal"/>
        <w:ind w:firstLine="540"/>
        <w:jc w:val="both"/>
      </w:pPr>
      <w:r>
        <w:t>номер карты мастерской и срок ее действия;</w:t>
      </w:r>
    </w:p>
    <w:p w:rsidR="00100450" w:rsidRDefault="00100450">
      <w:pPr>
        <w:pStyle w:val="ConsPlusNormal"/>
        <w:ind w:firstLine="540"/>
        <w:jc w:val="both"/>
      </w:pPr>
      <w:r>
        <w:t>идентификационные данные транспортного средства (прежние и новые);</w:t>
      </w:r>
    </w:p>
    <w:p w:rsidR="00100450" w:rsidRDefault="00100450">
      <w:pPr>
        <w:pStyle w:val="ConsPlusNormal"/>
        <w:ind w:firstLine="540"/>
        <w:jc w:val="both"/>
      </w:pPr>
      <w:r>
        <w:t>осуществление регулировки устройства ограничения скорости;</w:t>
      </w:r>
    </w:p>
    <w:p w:rsidR="00100450" w:rsidRDefault="00100450">
      <w:pPr>
        <w:pStyle w:val="ConsPlusNormal"/>
        <w:ind w:firstLine="540"/>
        <w:jc w:val="both"/>
      </w:pPr>
      <w:r>
        <w:t>осуществление регулировки счетчика пробега (прежние и новые показания);</w:t>
      </w:r>
    </w:p>
    <w:p w:rsidR="00100450" w:rsidRDefault="00100450">
      <w:pPr>
        <w:pStyle w:val="ConsPlusNormal"/>
        <w:ind w:firstLine="540"/>
        <w:jc w:val="both"/>
      </w:pPr>
      <w:r>
        <w:t>осуществление корректировки даты и времени (прежние и новые значения).</w:t>
      </w:r>
    </w:p>
    <w:p w:rsidR="00100450" w:rsidRDefault="00100450">
      <w:pPr>
        <w:pStyle w:val="ConsPlusNormal"/>
        <w:ind w:firstLine="540"/>
        <w:jc w:val="both"/>
      </w:pPr>
      <w:r>
        <w:t>30. Тахограф регистрирует и обеспечивает хранение следующих данных о корректировке даты и времени (данные об автоматической корректировке времени в памяти тахографа не регистрируются):</w:t>
      </w:r>
    </w:p>
    <w:p w:rsidR="00100450" w:rsidRDefault="00100450">
      <w:pPr>
        <w:pStyle w:val="ConsPlusNormal"/>
        <w:ind w:firstLine="540"/>
        <w:jc w:val="both"/>
      </w:pPr>
      <w:r>
        <w:t>последняя корректировка даты и времени, включая их прежние и новые значения;</w:t>
      </w:r>
    </w:p>
    <w:p w:rsidR="00100450" w:rsidRDefault="00100450">
      <w:pPr>
        <w:pStyle w:val="ConsPlusNormal"/>
        <w:ind w:firstLine="540"/>
        <w:jc w:val="both"/>
      </w:pPr>
      <w:r>
        <w:t>пять корректировок даты и времени после последнего технического обслуживания, не относящегося к плановому техническому обслуживанию, включая их прежние и новые значения.</w:t>
      </w:r>
    </w:p>
    <w:p w:rsidR="00100450" w:rsidRDefault="00100450">
      <w:pPr>
        <w:pStyle w:val="ConsPlusNormal"/>
        <w:ind w:firstLine="540"/>
        <w:jc w:val="both"/>
      </w:pPr>
      <w:r>
        <w:t>31. Тахограф регистрирует и обеспечивает хранение следующих данных о последних 20 проведенных контрольных операциях:</w:t>
      </w:r>
    </w:p>
    <w:p w:rsidR="00100450" w:rsidRDefault="00100450">
      <w:pPr>
        <w:pStyle w:val="ConsPlusNormal"/>
        <w:ind w:firstLine="540"/>
        <w:jc w:val="both"/>
      </w:pPr>
      <w:r>
        <w:t>дата и время контроля;</w:t>
      </w:r>
    </w:p>
    <w:p w:rsidR="00100450" w:rsidRDefault="00100450">
      <w:pPr>
        <w:pStyle w:val="ConsPlusNormal"/>
        <w:ind w:firstLine="540"/>
        <w:jc w:val="both"/>
      </w:pPr>
      <w:r>
        <w:t>номер карты контролера;</w:t>
      </w:r>
    </w:p>
    <w:p w:rsidR="00100450" w:rsidRDefault="00100450">
      <w:pPr>
        <w:pStyle w:val="ConsPlusNormal"/>
        <w:ind w:firstLine="540"/>
        <w:jc w:val="both"/>
      </w:pPr>
      <w:r>
        <w:t>осуществленный вывод данных (на дисплей, на печать, загрузка с бортового устройства, загрузка с карты водителя).</w:t>
      </w:r>
    </w:p>
    <w:p w:rsidR="00100450" w:rsidRDefault="00100450">
      <w:pPr>
        <w:pStyle w:val="ConsPlusNormal"/>
        <w:ind w:firstLine="540"/>
        <w:jc w:val="both"/>
      </w:pPr>
      <w:r>
        <w:t>32. Тахограф регистрирует и обеспечивает хранение следующих данных о последних 20 блокировках, установленных транспортным предприятием:</w:t>
      </w:r>
    </w:p>
    <w:p w:rsidR="00100450" w:rsidRDefault="00100450">
      <w:pPr>
        <w:pStyle w:val="ConsPlusNormal"/>
        <w:ind w:firstLine="540"/>
        <w:jc w:val="both"/>
      </w:pPr>
      <w:r>
        <w:t>дата и время блокировки;</w:t>
      </w:r>
    </w:p>
    <w:p w:rsidR="00100450" w:rsidRDefault="00100450">
      <w:pPr>
        <w:pStyle w:val="ConsPlusNormal"/>
        <w:ind w:firstLine="540"/>
        <w:jc w:val="both"/>
      </w:pPr>
      <w:r>
        <w:t>дата и время разблокировки;</w:t>
      </w:r>
    </w:p>
    <w:p w:rsidR="00100450" w:rsidRDefault="00100450">
      <w:pPr>
        <w:pStyle w:val="ConsPlusNormal"/>
        <w:ind w:firstLine="540"/>
        <w:jc w:val="both"/>
      </w:pPr>
      <w:r>
        <w:t>номер карты предприятия;</w:t>
      </w:r>
    </w:p>
    <w:p w:rsidR="00100450" w:rsidRDefault="00100450">
      <w:pPr>
        <w:pStyle w:val="ConsPlusNormal"/>
        <w:ind w:firstLine="540"/>
        <w:jc w:val="both"/>
      </w:pPr>
      <w:r>
        <w:t>название и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>33. Тахограф регистрирует и обеспечивает хранение следующих данных о последней загрузке информации на внешний носитель в режиме "предприятие" или "корректировка установочных данных":</w:t>
      </w:r>
    </w:p>
    <w:p w:rsidR="00100450" w:rsidRDefault="00100450">
      <w:pPr>
        <w:pStyle w:val="ConsPlusNormal"/>
        <w:ind w:firstLine="540"/>
        <w:jc w:val="both"/>
      </w:pPr>
      <w:r>
        <w:t>дата и время загрузки;</w:t>
      </w:r>
    </w:p>
    <w:p w:rsidR="00100450" w:rsidRDefault="00100450">
      <w:pPr>
        <w:pStyle w:val="ConsPlusNormal"/>
        <w:ind w:firstLine="540"/>
        <w:jc w:val="both"/>
      </w:pPr>
      <w:r>
        <w:t>номер карты предприятия или мастерской;</w:t>
      </w:r>
    </w:p>
    <w:p w:rsidR="00100450" w:rsidRDefault="00100450">
      <w:pPr>
        <w:pStyle w:val="ConsPlusNormal"/>
        <w:ind w:firstLine="540"/>
        <w:jc w:val="both"/>
      </w:pPr>
      <w:r>
        <w:t>название транспортного предприятия или мастерской.</w:t>
      </w:r>
    </w:p>
    <w:p w:rsidR="00100450" w:rsidRDefault="00100450">
      <w:pPr>
        <w:pStyle w:val="ConsPlusNormal"/>
        <w:ind w:firstLine="540"/>
        <w:jc w:val="both"/>
      </w:pPr>
      <w:r>
        <w:t>34. Тахограф регистрирует и обеспечивает хранение следующих данных о ситуациях "неприменимо" и "переезд на пароме/поезде":</w:t>
      </w:r>
    </w:p>
    <w:p w:rsidR="00100450" w:rsidRDefault="00100450">
      <w:pPr>
        <w:pStyle w:val="ConsPlusNormal"/>
        <w:ind w:firstLine="540"/>
        <w:jc w:val="both"/>
      </w:pPr>
      <w:r>
        <w:t>дата и время ввода информации о ситуации;</w:t>
      </w:r>
    </w:p>
    <w:p w:rsidR="00100450" w:rsidRDefault="00100450">
      <w:pPr>
        <w:pStyle w:val="ConsPlusNormal"/>
        <w:ind w:firstLine="540"/>
        <w:jc w:val="both"/>
      </w:pPr>
      <w:r>
        <w:t>тип ситуации и время ее действия.</w:t>
      </w:r>
    </w:p>
    <w:p w:rsidR="00100450" w:rsidRDefault="00100450">
      <w:pPr>
        <w:pStyle w:val="ConsPlusNormal"/>
        <w:ind w:firstLine="540"/>
        <w:jc w:val="both"/>
      </w:pPr>
      <w:r>
        <w:t>35. Тахограф обеспечивает загрузку следующей хранящейся на карте водителя информации:</w:t>
      </w:r>
    </w:p>
    <w:p w:rsidR="00100450" w:rsidRDefault="00100450">
      <w:pPr>
        <w:pStyle w:val="ConsPlusNormal"/>
        <w:ind w:firstLine="540"/>
        <w:jc w:val="both"/>
      </w:pPr>
      <w:r>
        <w:t>1) идентификационные данные карты, идентификационные данные водителя, данные о ранее использованном им транспортном средстве;</w:t>
      </w:r>
    </w:p>
    <w:p w:rsidR="00100450" w:rsidRDefault="00100450">
      <w:pPr>
        <w:pStyle w:val="ConsPlusNormal"/>
        <w:ind w:firstLine="540"/>
        <w:jc w:val="both"/>
      </w:pPr>
      <w:r>
        <w:t>2) дата и время последнего извлечения карты и вида деятельности, выбранного водителем в момент извлечения;</w:t>
      </w:r>
    </w:p>
    <w:p w:rsidR="00100450" w:rsidRDefault="00100450">
      <w:pPr>
        <w:pStyle w:val="ConsPlusNormal"/>
        <w:ind w:firstLine="540"/>
        <w:jc w:val="both"/>
      </w:pPr>
      <w:r>
        <w:t>3) данные о проверке правильности завершения последнего сеанса использования карты;</w:t>
      </w:r>
    </w:p>
    <w:p w:rsidR="00100450" w:rsidRDefault="00100450">
      <w:pPr>
        <w:pStyle w:val="ConsPlusNormal"/>
        <w:ind w:firstLine="540"/>
        <w:jc w:val="both"/>
      </w:pPr>
      <w:r>
        <w:t>4) данные о времени непрерывного управления транспортным средством, совокупного времени перерывов и совокупного времени управления за предыдущую и текущую неделю;</w:t>
      </w:r>
    </w:p>
    <w:p w:rsidR="00100450" w:rsidRDefault="00100450">
      <w:pPr>
        <w:pStyle w:val="ConsPlusNormal"/>
        <w:ind w:firstLine="540"/>
        <w:jc w:val="both"/>
      </w:pPr>
      <w:r>
        <w:t>5) данные о выводе на печать информации, записанной на карте водителя;</w:t>
      </w:r>
    </w:p>
    <w:p w:rsidR="00100450" w:rsidRDefault="00100450">
      <w:pPr>
        <w:pStyle w:val="ConsPlusNormal"/>
        <w:ind w:firstLine="540"/>
        <w:jc w:val="both"/>
      </w:pPr>
      <w:r>
        <w:t>6) данные о загрузке информации с карты водителя на внешний носитель.</w:t>
      </w:r>
    </w:p>
    <w:p w:rsidR="00100450" w:rsidRDefault="00100450">
      <w:pPr>
        <w:pStyle w:val="ConsPlusNormal"/>
        <w:ind w:firstLine="540"/>
        <w:jc w:val="both"/>
      </w:pPr>
      <w:r>
        <w:t>36. Тахограф выводит на дисплей и регистрирует информацию о том, что карта неисправна или недействительна, если после трех попыток выполнить команду "загрузить данные" информация не загрузилась.</w:t>
      </w:r>
    </w:p>
    <w:p w:rsidR="00100450" w:rsidRDefault="00100450">
      <w:pPr>
        <w:pStyle w:val="ConsPlusNormal"/>
        <w:ind w:firstLine="540"/>
        <w:jc w:val="both"/>
      </w:pPr>
      <w:r>
        <w:t>37.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выгрузку на карту водителя или мастерской (сразу же после ее ввода) данных о сеансе использования карты, включающих дату и время начала ввода карты, показания счетчика пробега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2) выгрузку на карту водителя или мастерской (сразу же после ее ввода) зарегистрированных данных, относящихся к периоду времени, в течение которого соответствующая карта была вставлена в тахограф;</w:t>
      </w:r>
    </w:p>
    <w:p w:rsidR="00100450" w:rsidRDefault="00100450">
      <w:pPr>
        <w:pStyle w:val="ConsPlusNormal"/>
        <w:ind w:firstLine="540"/>
        <w:jc w:val="both"/>
      </w:pPr>
      <w:r>
        <w:t>3) удаление из памяти карты при заполнении объема ее памяти записей самых ранних данных для записи на это место последних зарегистрированных данных.</w:t>
      </w:r>
    </w:p>
    <w:p w:rsidR="00100450" w:rsidRDefault="00100450">
      <w:pPr>
        <w:pStyle w:val="ConsPlusNormal"/>
        <w:ind w:firstLine="540"/>
        <w:jc w:val="both"/>
      </w:pPr>
      <w:r>
        <w:t>38. При выводе данных на дисплей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поддержку дисплеем набора латинских знаков и кириллицы;</w:t>
      </w:r>
    </w:p>
    <w:p w:rsidR="00100450" w:rsidRDefault="00100450">
      <w:pPr>
        <w:pStyle w:val="ConsPlusNormal"/>
        <w:ind w:firstLine="540"/>
        <w:jc w:val="both"/>
      </w:pPr>
      <w:r>
        <w:t>2) вывод на дисплей сообщения, включающего не менее 20 знаков, минимальный размер знаков 5 мм по высоте и 3,5 мм по ширине;</w:t>
      </w:r>
    </w:p>
    <w:p w:rsidR="00100450" w:rsidRDefault="00100450">
      <w:pPr>
        <w:pStyle w:val="ConsPlusNormal"/>
        <w:ind w:firstLine="540"/>
        <w:jc w:val="both"/>
      </w:pPr>
      <w:r>
        <w:t>3) отображение после цифр символов "км" в месте показания пройденного транспортным средством пути и "км/ч" в месте показаний скорости;</w:t>
      </w:r>
    </w:p>
    <w:p w:rsidR="00100450" w:rsidRDefault="00100450">
      <w:pPr>
        <w:pStyle w:val="ConsPlusNormal"/>
        <w:ind w:firstLine="540"/>
        <w:jc w:val="both"/>
      </w:pPr>
      <w:r>
        <w:t>4) вывод на дисплей пиктограмм;</w:t>
      </w:r>
    </w:p>
    <w:p w:rsidR="00100450" w:rsidRDefault="00100450">
      <w:pPr>
        <w:pStyle w:val="ConsPlusNormal"/>
        <w:ind w:firstLine="540"/>
        <w:jc w:val="both"/>
      </w:pPr>
      <w:r>
        <w:t>5) отображение на дисплее следующих данных по умолчанию:</w:t>
      </w:r>
    </w:p>
    <w:p w:rsidR="00100450" w:rsidRDefault="00100450">
      <w:pPr>
        <w:pStyle w:val="ConsPlusNormal"/>
        <w:ind w:firstLine="540"/>
        <w:jc w:val="both"/>
      </w:pPr>
      <w:r>
        <w:t>дата и местное время;</w:t>
      </w:r>
    </w:p>
    <w:p w:rsidR="00100450" w:rsidRDefault="00100450">
      <w:pPr>
        <w:pStyle w:val="ConsPlusNormal"/>
        <w:ind w:firstLine="540"/>
        <w:jc w:val="both"/>
      </w:pPr>
      <w:r>
        <w:t>данные о пробеге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скорость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режим работы;</w:t>
      </w:r>
    </w:p>
    <w:p w:rsidR="00100450" w:rsidRDefault="00100450">
      <w:pPr>
        <w:pStyle w:val="ConsPlusNormal"/>
        <w:ind w:firstLine="540"/>
        <w:jc w:val="both"/>
      </w:pPr>
      <w:r>
        <w:t>вид деятельности водителя:</w:t>
      </w:r>
    </w:p>
    <w:p w:rsidR="00100450" w:rsidRDefault="00100450">
      <w:pPr>
        <w:pStyle w:val="ConsPlusNormal"/>
        <w:ind w:firstLine="540"/>
        <w:jc w:val="both"/>
      </w:pPr>
      <w:r>
        <w:t>в режиме "управление" - время непрерывного управления и продолжительность времени совокупных перерывов;</w:t>
      </w:r>
    </w:p>
    <w:p w:rsidR="00100450" w:rsidRDefault="00100450">
      <w:pPr>
        <w:pStyle w:val="ConsPlusNormal"/>
        <w:ind w:firstLine="540"/>
        <w:jc w:val="both"/>
      </w:pPr>
      <w:r>
        <w:t>в ином режиме - продолжительность вида деятельности водителя с момента выбора этой функции и совокупная продолжительность времени перерывов на данный момент;</w:t>
      </w:r>
    </w:p>
    <w:p w:rsidR="00100450" w:rsidRDefault="00100450">
      <w:pPr>
        <w:pStyle w:val="ConsPlusNormal"/>
        <w:ind w:firstLine="540"/>
        <w:jc w:val="both"/>
      </w:pPr>
      <w:r>
        <w:t>при статусе "экипаж" - вид деятельности второго водителя и продолжительность его деятельности (с момента выбора этой функции);</w:t>
      </w:r>
    </w:p>
    <w:p w:rsidR="00100450" w:rsidRDefault="00100450">
      <w:pPr>
        <w:pStyle w:val="ConsPlusNormal"/>
        <w:ind w:firstLine="540"/>
        <w:jc w:val="both"/>
      </w:pPr>
      <w:r>
        <w:t>сообщения об изменениях режимов работы;</w:t>
      </w:r>
    </w:p>
    <w:p w:rsidR="00100450" w:rsidRDefault="00100450">
      <w:pPr>
        <w:pStyle w:val="ConsPlusNormal"/>
        <w:ind w:firstLine="540"/>
        <w:jc w:val="both"/>
      </w:pPr>
      <w:r>
        <w:t>фамилия держателя карты в момент ее ввода;</w:t>
      </w:r>
    </w:p>
    <w:p w:rsidR="00100450" w:rsidRDefault="00100450">
      <w:pPr>
        <w:pStyle w:val="ConsPlusNormal"/>
        <w:ind w:firstLine="540"/>
        <w:jc w:val="both"/>
      </w:pPr>
      <w:r>
        <w:t>информация о ситуации "неприменимо";</w:t>
      </w:r>
    </w:p>
    <w:p w:rsidR="00100450" w:rsidRDefault="00100450">
      <w:pPr>
        <w:pStyle w:val="ConsPlusNormal"/>
        <w:ind w:firstLine="540"/>
        <w:jc w:val="both"/>
      </w:pPr>
      <w:r>
        <w:t>6) отображение на дисплее следующей предупреждающей индикации:</w:t>
      </w:r>
    </w:p>
    <w:p w:rsidR="00100450" w:rsidRDefault="00100450">
      <w:pPr>
        <w:pStyle w:val="ConsPlusNormal"/>
        <w:ind w:firstLine="540"/>
        <w:jc w:val="both"/>
      </w:pPr>
      <w:r>
        <w:t>"ввод недействительной карты";</w:t>
      </w:r>
    </w:p>
    <w:p w:rsidR="00100450" w:rsidRDefault="00100450">
      <w:pPr>
        <w:pStyle w:val="ConsPlusNormal"/>
        <w:ind w:firstLine="540"/>
        <w:jc w:val="both"/>
      </w:pPr>
      <w:r>
        <w:t>"превышение скорости";</w:t>
      </w:r>
    </w:p>
    <w:p w:rsidR="00100450" w:rsidRDefault="00100450">
      <w:pPr>
        <w:pStyle w:val="ConsPlusNormal"/>
        <w:ind w:firstLine="540"/>
        <w:jc w:val="both"/>
      </w:pPr>
      <w:r>
        <w:t>"прекращение электропитания";</w:t>
      </w:r>
    </w:p>
    <w:p w:rsidR="00100450" w:rsidRDefault="00100450">
      <w:pPr>
        <w:pStyle w:val="ConsPlusNormal"/>
        <w:ind w:firstLine="540"/>
        <w:jc w:val="both"/>
      </w:pPr>
      <w:r>
        <w:t>другие события, предупреждение о наступлении которых предусмотрено настоящими Требованиями;</w:t>
      </w:r>
    </w:p>
    <w:p w:rsidR="00100450" w:rsidRDefault="00100450">
      <w:pPr>
        <w:pStyle w:val="ConsPlusNormal"/>
        <w:ind w:firstLine="540"/>
        <w:jc w:val="both"/>
      </w:pPr>
      <w:r>
        <w:t>7) отображение на дисплее следующей индикации выполнения команд, подаваемых с использованием меню:</w:t>
      </w:r>
    </w:p>
    <w:p w:rsidR="00100450" w:rsidRDefault="00100450">
      <w:pPr>
        <w:pStyle w:val="ConsPlusNormal"/>
        <w:ind w:firstLine="540"/>
        <w:jc w:val="both"/>
      </w:pPr>
      <w:r>
        <w:t>"данные об автомобиле";</w:t>
      </w:r>
    </w:p>
    <w:p w:rsidR="00100450" w:rsidRDefault="00100450">
      <w:pPr>
        <w:pStyle w:val="ConsPlusNormal"/>
        <w:ind w:firstLine="540"/>
        <w:jc w:val="both"/>
      </w:pPr>
      <w:r>
        <w:t>"данные первого водителя";</w:t>
      </w:r>
    </w:p>
    <w:p w:rsidR="00100450" w:rsidRDefault="00100450">
      <w:pPr>
        <w:pStyle w:val="ConsPlusNormal"/>
        <w:ind w:firstLine="540"/>
        <w:jc w:val="both"/>
      </w:pPr>
      <w:r>
        <w:t>"данные второго водителя";</w:t>
      </w:r>
    </w:p>
    <w:p w:rsidR="00100450" w:rsidRDefault="00100450">
      <w:pPr>
        <w:pStyle w:val="ConsPlusNormal"/>
        <w:ind w:firstLine="540"/>
        <w:jc w:val="both"/>
      </w:pPr>
      <w:r>
        <w:t>"данные о скорости";</w:t>
      </w:r>
    </w:p>
    <w:p w:rsidR="00100450" w:rsidRDefault="00100450">
      <w:pPr>
        <w:pStyle w:val="ConsPlusNormal"/>
        <w:ind w:firstLine="540"/>
        <w:jc w:val="both"/>
      </w:pPr>
      <w:r>
        <w:t>"данные о событиях и неисправностях";</w:t>
      </w:r>
    </w:p>
    <w:p w:rsidR="00100450" w:rsidRDefault="00100450">
      <w:pPr>
        <w:pStyle w:val="ConsPlusNormal"/>
        <w:ind w:firstLine="540"/>
        <w:jc w:val="both"/>
      </w:pPr>
      <w:r>
        <w:t>"загрузка данных";</w:t>
      </w:r>
    </w:p>
    <w:p w:rsidR="00100450" w:rsidRDefault="00100450">
      <w:pPr>
        <w:pStyle w:val="ConsPlusNormal"/>
        <w:ind w:firstLine="540"/>
        <w:jc w:val="both"/>
      </w:pPr>
      <w:r>
        <w:t>8) отображение на дисплее следующих иных данных, выводимых по соответствующей команде:</w:t>
      </w:r>
    </w:p>
    <w:p w:rsidR="00100450" w:rsidRDefault="00100450">
      <w:pPr>
        <w:pStyle w:val="ConsPlusNormal"/>
        <w:ind w:firstLine="540"/>
        <w:jc w:val="both"/>
      </w:pPr>
      <w:r>
        <w:t>дата, время UTC и местное время, заданное водителем в ручном режиме;</w:t>
      </w:r>
    </w:p>
    <w:p w:rsidR="00100450" w:rsidRDefault="00100450">
      <w:pPr>
        <w:pStyle w:val="ConsPlusNormal"/>
        <w:ind w:firstLine="540"/>
        <w:jc w:val="both"/>
      </w:pPr>
      <w:r>
        <w:t>время непрерывного вождения и суммарное время перерывов водителя;</w:t>
      </w:r>
    </w:p>
    <w:p w:rsidR="00100450" w:rsidRDefault="00100450">
      <w:pPr>
        <w:pStyle w:val="ConsPlusNormal"/>
        <w:ind w:firstLine="540"/>
        <w:jc w:val="both"/>
      </w:pPr>
      <w:r>
        <w:t>время непрерывного вождения и суммарное время перерывов второго водителя;</w:t>
      </w:r>
    </w:p>
    <w:p w:rsidR="00100450" w:rsidRDefault="00100450">
      <w:pPr>
        <w:pStyle w:val="ConsPlusNormal"/>
        <w:ind w:firstLine="540"/>
        <w:jc w:val="both"/>
      </w:pPr>
      <w:r>
        <w:t>суммарное время непрерывного вождения водителя за предыдущую и текущую неделю;</w:t>
      </w:r>
    </w:p>
    <w:p w:rsidR="00100450" w:rsidRDefault="00100450">
      <w:pPr>
        <w:pStyle w:val="ConsPlusNormal"/>
        <w:ind w:firstLine="540"/>
        <w:jc w:val="both"/>
      </w:pPr>
      <w:r>
        <w:t>суммарное время непрерывного вождения второго водителя за предыдущую и текущую неделю;</w:t>
      </w:r>
    </w:p>
    <w:p w:rsidR="00100450" w:rsidRDefault="00100450">
      <w:pPr>
        <w:pStyle w:val="ConsPlusNormal"/>
        <w:ind w:firstLine="540"/>
        <w:jc w:val="both"/>
      </w:pPr>
      <w:r>
        <w:t>суммарное время вождения водителя за текущий дневной период;</w:t>
      </w:r>
    </w:p>
    <w:p w:rsidR="00100450" w:rsidRDefault="00100450">
      <w:pPr>
        <w:pStyle w:val="ConsPlusNormal"/>
        <w:ind w:firstLine="540"/>
        <w:jc w:val="both"/>
      </w:pPr>
      <w:r>
        <w:t>суммарное время вождения второго водителя за текущий дневной период.</w:t>
      </w:r>
    </w:p>
    <w:p w:rsidR="00100450" w:rsidRDefault="00100450">
      <w:pPr>
        <w:pStyle w:val="ConsPlusNormal"/>
        <w:ind w:firstLine="540"/>
        <w:jc w:val="both"/>
      </w:pPr>
      <w:r>
        <w:t>39. Тахограф при распечатке данных обеспечивает:</w:t>
      </w:r>
    </w:p>
    <w:p w:rsidR="00100450" w:rsidRDefault="00100450">
      <w:pPr>
        <w:pStyle w:val="ConsPlusNormal"/>
        <w:ind w:firstLine="540"/>
        <w:jc w:val="both"/>
      </w:pPr>
      <w:r>
        <w:t>1) до выдачи распечатки - запись данных в память карты водителя;</w:t>
      </w:r>
    </w:p>
    <w:p w:rsidR="00100450" w:rsidRDefault="00100450">
      <w:pPr>
        <w:pStyle w:val="ConsPlusNormal"/>
        <w:ind w:firstLine="540"/>
        <w:jc w:val="both"/>
      </w:pPr>
      <w:r>
        <w:t>2) выдачу "ежедневной распечатки данных о деятельности водителя, записанных на карте" при вставленной карте водителя;</w:t>
      </w:r>
    </w:p>
    <w:p w:rsidR="00100450" w:rsidRDefault="00100450">
      <w:pPr>
        <w:pStyle w:val="ConsPlusNormal"/>
        <w:ind w:firstLine="540"/>
        <w:jc w:val="both"/>
      </w:pPr>
      <w:r>
        <w:t>3) выдачу "распечатки данных о событиях и неисправностях" при вставленной карте мастерской или карте водителя;</w:t>
      </w:r>
    </w:p>
    <w:p w:rsidR="00100450" w:rsidRDefault="00100450">
      <w:pPr>
        <w:pStyle w:val="ConsPlusNormal"/>
        <w:ind w:firstLine="540"/>
        <w:jc w:val="both"/>
      </w:pPr>
      <w:r>
        <w:t>4) осуществление по соответствующей команде выбора необходимой распечатки при одновременно вставленных картах водителя и мастерской;</w:t>
      </w:r>
    </w:p>
    <w:p w:rsidR="00100450" w:rsidRDefault="00100450">
      <w:pPr>
        <w:pStyle w:val="ConsPlusNormal"/>
        <w:ind w:firstLine="540"/>
        <w:jc w:val="both"/>
      </w:pPr>
      <w:r>
        <w:t>5) возобновление печатания после загрузки бумаги с начала распечатки;</w:t>
      </w:r>
    </w:p>
    <w:p w:rsidR="00100450" w:rsidRDefault="00100450">
      <w:pPr>
        <w:pStyle w:val="ConsPlusNormal"/>
        <w:ind w:firstLine="540"/>
        <w:jc w:val="both"/>
      </w:pPr>
      <w:r>
        <w:t>6) вывод на печать информации, содержащейся в его памяти и в памяти карт, в виде следующих шести распечаток:</w:t>
      </w:r>
    </w:p>
    <w:p w:rsidR="00100450" w:rsidRDefault="00100450">
      <w:pPr>
        <w:pStyle w:val="ConsPlusNormal"/>
        <w:ind w:firstLine="540"/>
        <w:jc w:val="both"/>
      </w:pPr>
      <w:r>
        <w:t>"ежедневная распечатка данных о деятельности водителя, записанных в карте водителя";</w:t>
      </w:r>
    </w:p>
    <w:p w:rsidR="00100450" w:rsidRDefault="00100450">
      <w:pPr>
        <w:pStyle w:val="ConsPlusNormal"/>
        <w:ind w:firstLine="540"/>
        <w:jc w:val="both"/>
      </w:pPr>
      <w:r>
        <w:t>"ежедневная распечатка данных о деятельности водителя, записанных в тахографе";</w:t>
      </w:r>
    </w:p>
    <w:p w:rsidR="00100450" w:rsidRDefault="00100450">
      <w:pPr>
        <w:pStyle w:val="ConsPlusNormal"/>
        <w:ind w:firstLine="540"/>
        <w:jc w:val="both"/>
      </w:pPr>
      <w:r>
        <w:t>"распечатка данных о событиях и ошибках, хранящихся на карте водителя";</w:t>
      </w:r>
    </w:p>
    <w:p w:rsidR="00100450" w:rsidRDefault="00100450">
      <w:pPr>
        <w:pStyle w:val="ConsPlusNormal"/>
        <w:ind w:firstLine="540"/>
        <w:jc w:val="both"/>
      </w:pPr>
      <w:r>
        <w:t>"распечатка данных о событиях и неисправностях, записанных в тахографе";</w:t>
      </w:r>
    </w:p>
    <w:p w:rsidR="00100450" w:rsidRDefault="00100450">
      <w:pPr>
        <w:pStyle w:val="ConsPlusNormal"/>
        <w:ind w:firstLine="540"/>
        <w:jc w:val="both"/>
      </w:pPr>
      <w:r>
        <w:t>"распечатка технических данных транспортного средства";</w:t>
      </w:r>
    </w:p>
    <w:p w:rsidR="00100450" w:rsidRDefault="00100450">
      <w:pPr>
        <w:pStyle w:val="ConsPlusNormal"/>
        <w:ind w:firstLine="540"/>
        <w:jc w:val="both"/>
      </w:pPr>
      <w:r>
        <w:t>"распечатка данных о превышении скорости".</w:t>
      </w:r>
    </w:p>
    <w:p w:rsidR="00100450" w:rsidRDefault="00100450">
      <w:pPr>
        <w:pStyle w:val="ConsPlusNormal"/>
        <w:ind w:firstLine="540"/>
        <w:jc w:val="both"/>
      </w:pPr>
      <w:r>
        <w:t>40. Вывод распечатки завершается печатанием на ней зарегистрированных в защищенном архиве блока СКЗИ тахографа следующих данных:</w:t>
      </w:r>
    </w:p>
    <w:p w:rsidR="00100450" w:rsidRDefault="00100450">
      <w:pPr>
        <w:pStyle w:val="ConsPlusNormal"/>
        <w:ind w:firstLine="540"/>
        <w:jc w:val="both"/>
      </w:pPr>
      <w:r>
        <w:t>1) текущее время, дата;</w:t>
      </w:r>
    </w:p>
    <w:p w:rsidR="00100450" w:rsidRDefault="00100450">
      <w:pPr>
        <w:pStyle w:val="ConsPlusNormal"/>
        <w:ind w:firstLine="540"/>
        <w:jc w:val="both"/>
      </w:pPr>
      <w:r>
        <w:t>2) координаты местонахождения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заводской номер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41. Печатающее устройство тахографа:</w:t>
      </w:r>
    </w:p>
    <w:p w:rsidR="00100450" w:rsidRDefault="00100450">
      <w:pPr>
        <w:pStyle w:val="ConsPlusNormal"/>
        <w:ind w:firstLine="540"/>
        <w:jc w:val="both"/>
      </w:pPr>
      <w:r>
        <w:t>1) обеспечивает печать в строке 24 знаков, минимальный размер которых составляет 2,1 мм по высоте и 1,5 мм по ширине;</w:t>
      </w:r>
    </w:p>
    <w:p w:rsidR="00100450" w:rsidRDefault="00100450">
      <w:pPr>
        <w:pStyle w:val="ConsPlusNormal"/>
        <w:ind w:firstLine="540"/>
        <w:jc w:val="both"/>
      </w:pPr>
      <w:r>
        <w:t>2) поддерживает наборы латинских знаков и кириллицы.</w:t>
      </w:r>
    </w:p>
    <w:p w:rsidR="00100450" w:rsidRDefault="00100450">
      <w:pPr>
        <w:pStyle w:val="ConsPlusNormal"/>
        <w:ind w:firstLine="540"/>
        <w:jc w:val="both"/>
      </w:pPr>
      <w:r>
        <w:t>42.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вывод на дисплей визуальных предупреждений в течение не менее 30 секунд, сопровождаемых звуковым сигналом в случае обнаружения любого события или неисправности;</w:t>
      </w:r>
    </w:p>
    <w:p w:rsidR="00100450" w:rsidRDefault="00100450">
      <w:pPr>
        <w:pStyle w:val="ConsPlusNormal"/>
        <w:ind w:firstLine="540"/>
        <w:jc w:val="both"/>
      </w:pPr>
      <w:r>
        <w:t>2) прекращение звукового сигнала при нажатии на клавишу тахографа для подтверждения о принятии данного предупреждения к сведению;</w:t>
      </w:r>
    </w:p>
    <w:p w:rsidR="00100450" w:rsidRDefault="00100450">
      <w:pPr>
        <w:pStyle w:val="ConsPlusNormal"/>
        <w:ind w:firstLine="540"/>
        <w:jc w:val="both"/>
      </w:pPr>
      <w:r>
        <w:t>3) предупреждение водителя за 15 минут до момента и в момент превышения максимального разрешенного времени непрерывного управления транспортным средством;</w:t>
      </w:r>
    </w:p>
    <w:p w:rsidR="00100450" w:rsidRDefault="00100450">
      <w:pPr>
        <w:pStyle w:val="ConsPlusNormal"/>
        <w:ind w:firstLine="540"/>
        <w:jc w:val="both"/>
      </w:pPr>
      <w:r>
        <w:t>4) выводит на дисплей причину предупреждения и сохраняет ее видимой до тех пор, пока пользователь не нажмет на клавишу тахографа для подтверждения о принятии данного предупреждения к сведению.</w:t>
      </w:r>
    </w:p>
    <w:p w:rsidR="00100450" w:rsidRDefault="00100450">
      <w:pPr>
        <w:pStyle w:val="ConsPlusNormal"/>
        <w:ind w:firstLine="540"/>
        <w:jc w:val="both"/>
      </w:pPr>
      <w:r>
        <w:t>43. Тахограф в режиме "корректировки установочных данных" обеспечивает возможность:</w:t>
      </w:r>
    </w:p>
    <w:p w:rsidR="00100450" w:rsidRDefault="00100450">
      <w:pPr>
        <w:pStyle w:val="ConsPlusNormal"/>
        <w:ind w:firstLine="540"/>
        <w:jc w:val="both"/>
      </w:pPr>
      <w:r>
        <w:t>1) корректировки даты и времени;</w:t>
      </w:r>
    </w:p>
    <w:p w:rsidR="00100450" w:rsidRDefault="00100450">
      <w:pPr>
        <w:pStyle w:val="ConsPlusNormal"/>
        <w:ind w:firstLine="540"/>
        <w:jc w:val="both"/>
      </w:pPr>
      <w:r>
        <w:t>2) корректировки показания счетчика расстояния, пройденного транспортным средством;</w:t>
      </w:r>
    </w:p>
    <w:p w:rsidR="00100450" w:rsidRDefault="00100450">
      <w:pPr>
        <w:pStyle w:val="ConsPlusNormal"/>
        <w:ind w:firstLine="540"/>
        <w:jc w:val="both"/>
      </w:pPr>
      <w:r>
        <w:t>3) регулировки установленного ограничения скорости.</w:t>
      </w:r>
    </w:p>
    <w:p w:rsidR="00100450" w:rsidRDefault="00100450">
      <w:pPr>
        <w:pStyle w:val="ConsPlusNormal"/>
        <w:ind w:firstLine="540"/>
        <w:jc w:val="both"/>
      </w:pPr>
      <w:r>
        <w:t xml:space="preserve">44. Тахограф переключается в режим в зависимости от типа вставленных карт в соответствии с </w:t>
      </w:r>
      <w:hyperlink w:anchor="P767" w:history="1">
        <w:r>
          <w:rPr>
            <w:color w:val="0000FF"/>
          </w:rPr>
          <w:t>таблицей 6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III. Требования к картам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45. Внешний вид карт приведен в </w:t>
      </w:r>
      <w:hyperlink w:anchor="P818" w:history="1">
        <w:r>
          <w:rPr>
            <w:color w:val="0000FF"/>
          </w:rPr>
          <w:t>приложении N 2</w:t>
        </w:r>
      </w:hyperlink>
      <w:r>
        <w:t xml:space="preserve"> к настоящим Требованиям.</w:t>
      </w:r>
    </w:p>
    <w:p w:rsidR="00100450" w:rsidRDefault="00100450">
      <w:pPr>
        <w:pStyle w:val="ConsPlusNormal"/>
        <w:ind w:firstLine="540"/>
        <w:jc w:val="both"/>
      </w:pPr>
      <w:r>
        <w:t>46. Конструкция и физические характеристики карт:</w:t>
      </w:r>
    </w:p>
    <w:p w:rsidR="00100450" w:rsidRDefault="00100450">
      <w:pPr>
        <w:pStyle w:val="ConsPlusNormal"/>
        <w:ind w:firstLine="540"/>
        <w:jc w:val="both"/>
      </w:pPr>
      <w:r>
        <w:t>1) типоразмер - ID-1 (CR-80) &lt;1&gt;;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ГОСТ Р ИСО/МЭК 7810-2006 "Карты идентификационные. Физические характеристики".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2) материал изготовления - поликарбонат;</w:t>
      </w:r>
    </w:p>
    <w:p w:rsidR="00100450" w:rsidRDefault="00100450">
      <w:pPr>
        <w:pStyle w:val="ConsPlusNormal"/>
        <w:ind w:firstLine="540"/>
        <w:jc w:val="both"/>
      </w:pPr>
      <w:r>
        <w:t>3) тип карты - контактная.</w:t>
      </w:r>
    </w:p>
    <w:p w:rsidR="00100450" w:rsidRDefault="00100450">
      <w:pPr>
        <w:pStyle w:val="ConsPlusNormal"/>
        <w:ind w:firstLine="540"/>
        <w:jc w:val="both"/>
      </w:pPr>
      <w:r>
        <w:t>47. Карты являются защищенной от подделок полиграфической продукцией и содержат не менее двух защитных элементов, изготовленных с применением полиграфических, голографических, информационных, микропроцессорных и иных способов защиты полиграфической продукции, предотвращающих их подделку.</w:t>
      </w:r>
    </w:p>
    <w:p w:rsidR="00100450" w:rsidRDefault="00100450">
      <w:pPr>
        <w:pStyle w:val="ConsPlusNormal"/>
        <w:ind w:firstLine="540"/>
        <w:jc w:val="both"/>
      </w:pPr>
      <w:r>
        <w:t>48. Текст карт печатается на фоне следующего цвета:</w:t>
      </w:r>
    </w:p>
    <w:p w:rsidR="00100450" w:rsidRDefault="00100450">
      <w:pPr>
        <w:pStyle w:val="ConsPlusNormal"/>
        <w:ind w:firstLine="540"/>
        <w:jc w:val="both"/>
      </w:pPr>
      <w:r>
        <w:t>1) карта водителя: белый;</w:t>
      </w:r>
    </w:p>
    <w:p w:rsidR="00100450" w:rsidRDefault="00100450">
      <w:pPr>
        <w:pStyle w:val="ConsPlusNormal"/>
        <w:ind w:firstLine="540"/>
        <w:jc w:val="both"/>
      </w:pPr>
      <w:r>
        <w:t>2) карта контролера: голубой;</w:t>
      </w:r>
    </w:p>
    <w:p w:rsidR="00100450" w:rsidRDefault="00100450">
      <w:pPr>
        <w:pStyle w:val="ConsPlusNormal"/>
        <w:ind w:firstLine="540"/>
        <w:jc w:val="both"/>
      </w:pPr>
      <w:r>
        <w:t>3) карта мастерской: красный;</w:t>
      </w:r>
    </w:p>
    <w:p w:rsidR="00100450" w:rsidRDefault="00100450">
      <w:pPr>
        <w:pStyle w:val="ConsPlusNormal"/>
        <w:ind w:firstLine="540"/>
        <w:jc w:val="both"/>
      </w:pPr>
      <w:r>
        <w:t>4) карта предприятия: желтый.</w:t>
      </w:r>
    </w:p>
    <w:p w:rsidR="00100450" w:rsidRDefault="00100450">
      <w:pPr>
        <w:pStyle w:val="ConsPlusNormal"/>
        <w:ind w:firstLine="540"/>
        <w:jc w:val="both"/>
      </w:pPr>
      <w:r>
        <w:t xml:space="preserve">49. Карта соответствует </w:t>
      </w:r>
      <w:hyperlink r:id="rId12" w:history="1">
        <w:r>
          <w:rPr>
            <w:color w:val="0000FF"/>
          </w:rPr>
          <w:t>требованиям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персональных данных, утвержденным постановлением Правительства Российской Федерации от 8 июля 2008 г. N 512 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 &lt;1&gt;.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2008, N 28, ст. 3384.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50. Состав команд операционной системы карты, способы организации хранения данных и система разграничения доступа к данным карты соответствуют </w:t>
      </w:r>
      <w:hyperlink r:id="rId13" w:history="1">
        <w:r>
          <w:rPr>
            <w:color w:val="0000FF"/>
          </w:rPr>
          <w:t>требованиям</w:t>
        </w:r>
      </w:hyperlink>
      <w:r>
        <w:t xml:space="preserve"> по защите информации, установленным постановлением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 &lt;1&gt;.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2012, N 5, ст. 6357.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51. Структура данных в карте организована в виде иерархической файловой системы.</w:t>
      </w:r>
    </w:p>
    <w:p w:rsidR="00100450" w:rsidRDefault="00100450">
      <w:pPr>
        <w:pStyle w:val="ConsPlusNormal"/>
        <w:ind w:firstLine="540"/>
        <w:jc w:val="both"/>
      </w:pPr>
      <w:r>
        <w:t>52. Интерфейс карты поддерживает режимы T=0 и T=1.</w:t>
      </w:r>
    </w:p>
    <w:p w:rsidR="00100450" w:rsidRDefault="00100450">
      <w:pPr>
        <w:pStyle w:val="ConsPlusNormal"/>
        <w:ind w:firstLine="540"/>
        <w:jc w:val="both"/>
      </w:pPr>
      <w:r>
        <w:t>53. Карта функционирует при напряжении питания:</w:t>
      </w:r>
    </w:p>
    <w:p w:rsidR="00100450" w:rsidRDefault="00100450">
      <w:pPr>
        <w:pStyle w:val="ConsPlusNormal"/>
        <w:ind w:firstLine="540"/>
        <w:jc w:val="both"/>
      </w:pPr>
      <w:r>
        <w:t>Vcc = 3 В (+/- 0,3 В); Vcc = 5 В (+/- 0,5 В).</w:t>
      </w:r>
    </w:p>
    <w:p w:rsidR="00100450" w:rsidRDefault="00100450">
      <w:pPr>
        <w:pStyle w:val="ConsPlusNormal"/>
        <w:ind w:firstLine="540"/>
        <w:jc w:val="both"/>
      </w:pPr>
      <w:r>
        <w:t>54. Карта имеет состоящий из четырех цифр PIN-код, используемый для ее аутентификации.</w:t>
      </w:r>
    </w:p>
    <w:p w:rsidR="00100450" w:rsidRDefault="00100450">
      <w:pPr>
        <w:pStyle w:val="ConsPlusNormal"/>
        <w:ind w:firstLine="540"/>
        <w:jc w:val="both"/>
      </w:pPr>
      <w:r>
        <w:t xml:space="preserve">55. Разработка и производство карты осуществляется 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(зарегистрирован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  <w:bookmarkStart w:id="3" w:name="P391"/>
      <w:bookmarkEnd w:id="3"/>
      <w:r>
        <w:t>56. Карта обеспечивает хранение:</w:t>
      </w:r>
    </w:p>
    <w:p w:rsidR="00100450" w:rsidRDefault="00100450">
      <w:pPr>
        <w:pStyle w:val="ConsPlusNormal"/>
        <w:ind w:firstLine="540"/>
        <w:jc w:val="both"/>
      </w:pPr>
      <w:r>
        <w:t>1) идентификационных данных встроенного микропроцессора (серийный номер);</w:t>
      </w:r>
    </w:p>
    <w:p w:rsidR="00100450" w:rsidRDefault="00100450">
      <w:pPr>
        <w:pStyle w:val="ConsPlusNormal"/>
        <w:ind w:firstLine="540"/>
        <w:jc w:val="both"/>
      </w:pPr>
      <w:r>
        <w:t>2) серийного номера карты;</w:t>
      </w:r>
    </w:p>
    <w:p w:rsidR="00100450" w:rsidRDefault="00100450">
      <w:pPr>
        <w:pStyle w:val="ConsPlusNormal"/>
        <w:ind w:firstLine="540"/>
        <w:jc w:val="both"/>
      </w:pPr>
      <w:r>
        <w:t>3) идентификатора организации - изготовителя карты.</w:t>
      </w:r>
    </w:p>
    <w:p w:rsidR="00100450" w:rsidRDefault="00100450">
      <w:pPr>
        <w:pStyle w:val="ConsPlusNormal"/>
        <w:ind w:firstLine="540"/>
        <w:jc w:val="both"/>
      </w:pPr>
      <w:r>
        <w:t xml:space="preserve">57. Карта водителя, кроме данных, указанных в </w:t>
      </w:r>
      <w:hyperlink w:anchor="P391" w:history="1">
        <w:r>
          <w:rPr>
            <w:color w:val="0000FF"/>
          </w:rPr>
          <w:t>пункте 56</w:t>
        </w:r>
      </w:hyperlink>
      <w:r>
        <w:t xml:space="preserve"> настоящих Требований,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r>
        <w:t>1) номер карты;</w:t>
      </w:r>
    </w:p>
    <w:p w:rsidR="00100450" w:rsidRDefault="00100450">
      <w:pPr>
        <w:pStyle w:val="ConsPlusNormal"/>
        <w:ind w:firstLine="540"/>
        <w:jc w:val="both"/>
      </w:pPr>
      <w:r>
        <w:t>2) наименование организации, выдавшей карту, дата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окончания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фамилия и имя держателя карты;</w:t>
      </w:r>
    </w:p>
    <w:p w:rsidR="00100450" w:rsidRDefault="00100450">
      <w:pPr>
        <w:pStyle w:val="ConsPlusNormal"/>
        <w:ind w:firstLine="540"/>
        <w:jc w:val="both"/>
      </w:pPr>
      <w:r>
        <w:t>5) дата рождения держателя карты;</w:t>
      </w:r>
    </w:p>
    <w:p w:rsidR="00100450" w:rsidRDefault="00100450">
      <w:pPr>
        <w:pStyle w:val="ConsPlusNormal"/>
        <w:ind w:firstLine="540"/>
        <w:jc w:val="both"/>
      </w:pPr>
      <w:r>
        <w:t>6) номер водительского удостоверения;</w:t>
      </w:r>
    </w:p>
    <w:p w:rsidR="00100450" w:rsidRDefault="00100450">
      <w:pPr>
        <w:pStyle w:val="ConsPlusNormal"/>
        <w:ind w:firstLine="540"/>
        <w:jc w:val="both"/>
      </w:pPr>
      <w:r>
        <w:t>7) наименование органа, выдавшего водительское удостоверение.</w:t>
      </w:r>
    </w:p>
    <w:p w:rsidR="00100450" w:rsidRDefault="00100450">
      <w:pPr>
        <w:pStyle w:val="ConsPlusNormal"/>
        <w:ind w:firstLine="540"/>
        <w:jc w:val="both"/>
      </w:pPr>
      <w:r>
        <w:t>58. Карта водителя обеспечивает хранение не менее 84 записей следующих данных за каждый календарный день, в течение которого используется эта карта, включая каждый период использования транспортного средства в течение указанного дня (период использования включает все последовательные циклы ввода/извлечения карты на транспортном средстве):</w:t>
      </w:r>
    </w:p>
    <w:p w:rsidR="00100450" w:rsidRDefault="00100450">
      <w:pPr>
        <w:pStyle w:val="ConsPlusNormal"/>
        <w:ind w:firstLine="540"/>
        <w:jc w:val="both"/>
      </w:pPr>
      <w:r>
        <w:t>1) дата и время первого использования транспортного средства (то есть первый ввод карты за этот период использования транспортного средства или 00 часов 00 минут, если в этот момент данный период использования продолжается) и показание счетчика пробега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2) дата и время последнего использования транспортного средства (то есть последнее извлечение карты в течение этого периода использования транспортного средства или 23 часа 59 минут, если в этот момент использование продолжается) и показания счетчика пробега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государственный регистрационный номер транспортного средства (VRN).</w:t>
      </w:r>
    </w:p>
    <w:p w:rsidR="00100450" w:rsidRDefault="00100450">
      <w:pPr>
        <w:pStyle w:val="ConsPlusNormal"/>
        <w:ind w:firstLine="540"/>
        <w:jc w:val="both"/>
      </w:pPr>
      <w:r>
        <w:t>59. Карта водителя обеспечивает хранение за последние 28 дней следующих данных о каждом календарном дне, в течение которого используется данная карта или в течение которого водитель внес вручную данные о своей деятельности:</w:t>
      </w:r>
    </w:p>
    <w:p w:rsidR="00100450" w:rsidRDefault="00100450">
      <w:pPr>
        <w:pStyle w:val="ConsPlusNormal"/>
        <w:ind w:firstLine="540"/>
        <w:jc w:val="both"/>
      </w:pPr>
      <w:r>
        <w:t>1) дата;</w:t>
      </w:r>
    </w:p>
    <w:p w:rsidR="00100450" w:rsidRDefault="00100450">
      <w:pPr>
        <w:pStyle w:val="ConsPlusNormal"/>
        <w:ind w:firstLine="540"/>
        <w:jc w:val="both"/>
      </w:pPr>
      <w:r>
        <w:t>2) счетчик ежедневного присутствия (показания которого увеличиваются на одну единицу за каждый календарный день);</w:t>
      </w:r>
    </w:p>
    <w:p w:rsidR="00100450" w:rsidRDefault="00100450">
      <w:pPr>
        <w:pStyle w:val="ConsPlusNormal"/>
        <w:ind w:firstLine="540"/>
        <w:jc w:val="both"/>
      </w:pPr>
      <w:r>
        <w:t>3) общее расстояние, пройденное водителем на транспортном средстве в течение этого дня;</w:t>
      </w:r>
    </w:p>
    <w:p w:rsidR="00100450" w:rsidRDefault="00100450">
      <w:pPr>
        <w:pStyle w:val="ConsPlusNormal"/>
        <w:ind w:firstLine="540"/>
        <w:jc w:val="both"/>
      </w:pPr>
      <w:r>
        <w:t>4) статус водителя на 00 часов 00 минут;</w:t>
      </w:r>
    </w:p>
    <w:p w:rsidR="00100450" w:rsidRDefault="00100450">
      <w:pPr>
        <w:pStyle w:val="ConsPlusNormal"/>
        <w:ind w:firstLine="540"/>
        <w:jc w:val="both"/>
      </w:pPr>
      <w:r>
        <w:t>5) время изменения:</w:t>
      </w:r>
    </w:p>
    <w:p w:rsidR="00100450" w:rsidRDefault="00100450">
      <w:pPr>
        <w:pStyle w:val="ConsPlusNormal"/>
        <w:ind w:firstLine="540"/>
        <w:jc w:val="both"/>
      </w:pPr>
      <w:r>
        <w:t>статуса управления (экипаж, один);</w:t>
      </w:r>
    </w:p>
    <w:p w:rsidR="00100450" w:rsidRDefault="00100450">
      <w:pPr>
        <w:pStyle w:val="ConsPlusNormal"/>
        <w:ind w:firstLine="540"/>
        <w:jc w:val="both"/>
      </w:pPr>
      <w:r>
        <w:t>состояния считывающего устройства (водитель, второй водитель);</w:t>
      </w:r>
    </w:p>
    <w:p w:rsidR="00100450" w:rsidRDefault="00100450">
      <w:pPr>
        <w:pStyle w:val="ConsPlusNormal"/>
        <w:ind w:firstLine="540"/>
        <w:jc w:val="both"/>
      </w:pPr>
      <w:r>
        <w:t>положения карты (вставлена, не вставлена);</w:t>
      </w:r>
    </w:p>
    <w:p w:rsidR="00100450" w:rsidRDefault="00100450">
      <w:pPr>
        <w:pStyle w:val="ConsPlusNormal"/>
        <w:ind w:firstLine="540"/>
        <w:jc w:val="both"/>
      </w:pPr>
      <w:r>
        <w:t>вида деятельности (управление, готовность, работа, перерыв/отдых).</w:t>
      </w:r>
    </w:p>
    <w:p w:rsidR="00100450" w:rsidRDefault="00100450">
      <w:pPr>
        <w:pStyle w:val="ConsPlusNormal"/>
        <w:ind w:firstLine="540"/>
        <w:jc w:val="both"/>
      </w:pPr>
      <w:bookmarkStart w:id="4" w:name="P417"/>
      <w:bookmarkEnd w:id="4"/>
      <w:r>
        <w:t>60. Карта водителя обеспечивает хранение не менее 42 записей данных о местах, в которых начинаются и/или заканчиваются ежедневные периоды работы, введенные водителем:</w:t>
      </w:r>
    </w:p>
    <w:p w:rsidR="00100450" w:rsidRDefault="00100450">
      <w:pPr>
        <w:pStyle w:val="ConsPlusNormal"/>
        <w:ind w:firstLine="540"/>
        <w:jc w:val="both"/>
      </w:pPr>
      <w:r>
        <w:t>1) дата и время ввода;</w:t>
      </w:r>
    </w:p>
    <w:p w:rsidR="00100450" w:rsidRDefault="00100450">
      <w:pPr>
        <w:pStyle w:val="ConsPlusNormal"/>
        <w:ind w:firstLine="540"/>
        <w:jc w:val="both"/>
      </w:pPr>
      <w:r>
        <w:t>2) показания счетчика пробега транспортного средства.</w:t>
      </w:r>
    </w:p>
    <w:p w:rsidR="00100450" w:rsidRDefault="00100450">
      <w:pPr>
        <w:pStyle w:val="ConsPlusNormal"/>
        <w:ind w:firstLine="540"/>
        <w:jc w:val="both"/>
      </w:pPr>
      <w:bookmarkStart w:id="5" w:name="P420"/>
      <w:bookmarkEnd w:id="5"/>
      <w:r>
        <w:t>61. Карта водителя обеспечивает хранение данных о следующих типах событий, зарегистрированных тахографом со вставленной в него картой:</w:t>
      </w:r>
    </w:p>
    <w:p w:rsidR="00100450" w:rsidRDefault="00100450">
      <w:pPr>
        <w:pStyle w:val="ConsPlusNormal"/>
        <w:ind w:firstLine="540"/>
        <w:jc w:val="both"/>
      </w:pPr>
      <w:r>
        <w:t>1) нестыковка времени (в тех случаях, когда причиной этого события является данная карта);</w:t>
      </w:r>
    </w:p>
    <w:p w:rsidR="00100450" w:rsidRDefault="00100450">
      <w:pPr>
        <w:pStyle w:val="ConsPlusNormal"/>
        <w:ind w:firstLine="540"/>
        <w:jc w:val="both"/>
      </w:pPr>
      <w:r>
        <w:t>2) ввод карты в процессе управления (в тех случаях, когда причиной этого события является данная карта);</w:t>
      </w:r>
    </w:p>
    <w:p w:rsidR="00100450" w:rsidRDefault="00100450">
      <w:pPr>
        <w:pStyle w:val="ConsPlusNormal"/>
        <w:ind w:firstLine="540"/>
        <w:jc w:val="both"/>
      </w:pPr>
      <w:r>
        <w:t>3) последний сеанс использования карты, который был завершен неправильно (в тех случаях, когда причиной этого события является данная карта);</w:t>
      </w:r>
    </w:p>
    <w:p w:rsidR="00100450" w:rsidRDefault="00100450">
      <w:pPr>
        <w:pStyle w:val="ConsPlusNormal"/>
        <w:ind w:firstLine="540"/>
        <w:jc w:val="both"/>
      </w:pPr>
      <w:r>
        <w:t>4) прекращение электропитания;</w:t>
      </w:r>
    </w:p>
    <w:p w:rsidR="00100450" w:rsidRDefault="00100450">
      <w:pPr>
        <w:pStyle w:val="ConsPlusNormal"/>
        <w:ind w:firstLine="540"/>
        <w:jc w:val="both"/>
      </w:pPr>
      <w:r>
        <w:t>5) ошибка данных о движении;</w:t>
      </w:r>
    </w:p>
    <w:p w:rsidR="00100450" w:rsidRDefault="00100450">
      <w:pPr>
        <w:pStyle w:val="ConsPlusNormal"/>
        <w:ind w:firstLine="540"/>
        <w:jc w:val="both"/>
      </w:pPr>
      <w:r>
        <w:t>6) попытки нарушения защиты.</w:t>
      </w:r>
    </w:p>
    <w:p w:rsidR="00100450" w:rsidRDefault="00100450">
      <w:pPr>
        <w:pStyle w:val="ConsPlusNormal"/>
        <w:ind w:firstLine="540"/>
        <w:jc w:val="both"/>
      </w:pPr>
      <w:r>
        <w:t xml:space="preserve">62. Карта водителя обеспечивает хранение следующих данных о шести последних событиях каждого типа, указанных в </w:t>
      </w:r>
      <w:hyperlink w:anchor="P420" w:history="1">
        <w:r>
          <w:rPr>
            <w:color w:val="0000FF"/>
          </w:rPr>
          <w:t>пункте 61</w:t>
        </w:r>
      </w:hyperlink>
      <w:r>
        <w:t xml:space="preserve"> настоящих Требований:</w:t>
      </w:r>
    </w:p>
    <w:p w:rsidR="00100450" w:rsidRDefault="00100450">
      <w:pPr>
        <w:pStyle w:val="ConsPlusNormal"/>
        <w:ind w:firstLine="540"/>
        <w:jc w:val="both"/>
      </w:pPr>
      <w:r>
        <w:t>1) код события;</w:t>
      </w:r>
    </w:p>
    <w:p w:rsidR="00100450" w:rsidRDefault="00100450">
      <w:pPr>
        <w:pStyle w:val="ConsPlusNormal"/>
        <w:ind w:firstLine="540"/>
        <w:jc w:val="both"/>
      </w:pPr>
      <w:r>
        <w:t>2) дата и время начала события (или ввода карты, если это событие в данный момент продолжается);</w:t>
      </w:r>
    </w:p>
    <w:p w:rsidR="00100450" w:rsidRDefault="00100450">
      <w:pPr>
        <w:pStyle w:val="ConsPlusNormal"/>
        <w:ind w:firstLine="540"/>
        <w:jc w:val="both"/>
      </w:pPr>
      <w:r>
        <w:t>3) дата и время конца события (или извлечения карты, если в данный момент это событие продолжается);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5) в случае события "Нестыковка времени":</w:t>
      </w:r>
    </w:p>
    <w:p w:rsidR="00100450" w:rsidRDefault="00100450">
      <w:pPr>
        <w:pStyle w:val="ConsPlusNormal"/>
        <w:ind w:firstLine="540"/>
        <w:jc w:val="both"/>
      </w:pPr>
      <w:r>
        <w:t>дата и время начала события (соответствуют дате и времени извлечения карты из предыдущего транспортного средства);</w:t>
      </w:r>
    </w:p>
    <w:p w:rsidR="00100450" w:rsidRDefault="00100450">
      <w:pPr>
        <w:pStyle w:val="ConsPlusNormal"/>
        <w:ind w:firstLine="540"/>
        <w:jc w:val="both"/>
      </w:pPr>
      <w:r>
        <w:t>дата и время завершения события (соответствуют дате и времени ввода карты в транспортное средство, используемое в данный момент);</w:t>
      </w:r>
    </w:p>
    <w:p w:rsidR="00100450" w:rsidRDefault="00100450">
      <w:pPr>
        <w:pStyle w:val="ConsPlusNormal"/>
        <w:ind w:firstLine="540"/>
        <w:jc w:val="both"/>
      </w:pPr>
      <w:r>
        <w:t>данные о транспортном средстве (соответствуют используемому транспортному средству, к которому относится данное событие);</w:t>
      </w:r>
    </w:p>
    <w:p w:rsidR="00100450" w:rsidRDefault="00100450">
      <w:pPr>
        <w:pStyle w:val="ConsPlusNormal"/>
        <w:ind w:firstLine="540"/>
        <w:jc w:val="both"/>
      </w:pPr>
      <w:r>
        <w:t>6) в случае события "последний сеанс использования карты завершен неправильно":</w:t>
      </w:r>
    </w:p>
    <w:p w:rsidR="00100450" w:rsidRDefault="00100450">
      <w:pPr>
        <w:pStyle w:val="ConsPlusNormal"/>
        <w:ind w:firstLine="540"/>
        <w:jc w:val="both"/>
      </w:pPr>
      <w:r>
        <w:t>дата и время начала события (соответствуют дате и времени ввода карты применительно к неправильно завершенному сеансу ее использования);</w:t>
      </w:r>
    </w:p>
    <w:p w:rsidR="00100450" w:rsidRDefault="00100450">
      <w:pPr>
        <w:pStyle w:val="ConsPlusNormal"/>
        <w:ind w:firstLine="540"/>
        <w:jc w:val="both"/>
      </w:pPr>
      <w:r>
        <w:t>дата и время завершения события (соответствуют дате и времени ввода карты, относящимся к сеансу ее использования, в ходе которого было обнаружено данное событие);</w:t>
      </w:r>
    </w:p>
    <w:p w:rsidR="00100450" w:rsidRDefault="00100450">
      <w:pPr>
        <w:pStyle w:val="ConsPlusNormal"/>
        <w:ind w:firstLine="540"/>
        <w:jc w:val="both"/>
      </w:pPr>
      <w:r>
        <w:t>данные о транспортном средстве (соответствуют транспортному средству, на котором сеанс использования карты был завершен неправильно).</w:t>
      </w:r>
    </w:p>
    <w:p w:rsidR="00100450" w:rsidRDefault="00100450">
      <w:pPr>
        <w:pStyle w:val="ConsPlusNormal"/>
        <w:ind w:firstLine="540"/>
        <w:jc w:val="both"/>
      </w:pPr>
      <w:bookmarkStart w:id="6" w:name="P440"/>
      <w:bookmarkEnd w:id="6"/>
      <w:r>
        <w:t>63. Карта водителя обеспечивает хранение данных о следующих видах неисправностей, обнаруженных тахографом с введенной в него картой:</w:t>
      </w:r>
    </w:p>
    <w:p w:rsidR="00100450" w:rsidRDefault="00100450">
      <w:pPr>
        <w:pStyle w:val="ConsPlusNormal"/>
        <w:ind w:firstLine="540"/>
        <w:jc w:val="both"/>
      </w:pPr>
      <w:r>
        <w:t>1) сбой в работе карты (в том случае если причиной события является карта);</w:t>
      </w:r>
    </w:p>
    <w:p w:rsidR="00100450" w:rsidRDefault="00100450">
      <w:pPr>
        <w:pStyle w:val="ConsPlusNormal"/>
        <w:ind w:firstLine="540"/>
        <w:jc w:val="both"/>
      </w:pPr>
      <w:r>
        <w:t>2) сбой в работе тахографа.</w:t>
      </w:r>
    </w:p>
    <w:p w:rsidR="00100450" w:rsidRDefault="00100450">
      <w:pPr>
        <w:pStyle w:val="ConsPlusNormal"/>
        <w:ind w:firstLine="540"/>
        <w:jc w:val="both"/>
      </w:pPr>
      <w:r>
        <w:t>64. Карта водителя обеспечивает хранение следующих данных о 12 последних зарегистрированных сбоях в работе карт и сбоях в работе тахографа:</w:t>
      </w:r>
    </w:p>
    <w:p w:rsidR="00100450" w:rsidRDefault="00100450">
      <w:pPr>
        <w:pStyle w:val="ConsPlusNormal"/>
        <w:ind w:firstLine="540"/>
        <w:jc w:val="both"/>
      </w:pPr>
      <w:r>
        <w:t>1) код неисправности;</w:t>
      </w:r>
    </w:p>
    <w:p w:rsidR="00100450" w:rsidRDefault="00100450">
      <w:pPr>
        <w:pStyle w:val="ConsPlusNormal"/>
        <w:ind w:firstLine="540"/>
        <w:jc w:val="both"/>
      </w:pPr>
      <w:r>
        <w:t>2) дата и время возникновения неисправности (или дату и время ввода карты, если в момент ввода карты неисправность присутствовала);</w:t>
      </w:r>
    </w:p>
    <w:p w:rsidR="00100450" w:rsidRDefault="00100450">
      <w:pPr>
        <w:pStyle w:val="ConsPlusNormal"/>
        <w:ind w:firstLine="540"/>
        <w:jc w:val="both"/>
      </w:pPr>
      <w:r>
        <w:t>3) дата и время устранения неисправности (или дату и время извлечения карты, если в этот момент времени неисправность сохранялась);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средства.</w:t>
      </w:r>
    </w:p>
    <w:p w:rsidR="00100450" w:rsidRDefault="00100450">
      <w:pPr>
        <w:pStyle w:val="ConsPlusNormal"/>
        <w:ind w:firstLine="540"/>
        <w:jc w:val="both"/>
      </w:pPr>
      <w:r>
        <w:t>65. Карта водителя обеспечивает хранение одной записи следующих данных о проверочных операциях:</w:t>
      </w:r>
    </w:p>
    <w:p w:rsidR="00100450" w:rsidRDefault="00100450">
      <w:pPr>
        <w:pStyle w:val="ConsPlusNormal"/>
        <w:ind w:firstLine="540"/>
        <w:jc w:val="both"/>
      </w:pPr>
      <w:r>
        <w:t>1) дата и время проверки;</w:t>
      </w:r>
    </w:p>
    <w:p w:rsidR="00100450" w:rsidRDefault="00100450">
      <w:pPr>
        <w:pStyle w:val="ConsPlusNormal"/>
        <w:ind w:firstLine="540"/>
        <w:jc w:val="both"/>
      </w:pPr>
      <w:r>
        <w:t>2) номер карты контрольного органа и название выдавшей ее организации;</w:t>
      </w:r>
    </w:p>
    <w:p w:rsidR="00100450" w:rsidRDefault="00100450">
      <w:pPr>
        <w:pStyle w:val="ConsPlusNormal"/>
        <w:ind w:firstLine="540"/>
        <w:jc w:val="both"/>
      </w:pPr>
      <w:r>
        <w:t>3) тип проверки (вывод на дисплей и/или на печать, и/или загрузка данных с бортового устройства, и/или загрузка данных с карты);</w:t>
      </w:r>
    </w:p>
    <w:p w:rsidR="00100450" w:rsidRDefault="00100450">
      <w:pPr>
        <w:pStyle w:val="ConsPlusNormal"/>
        <w:ind w:firstLine="540"/>
        <w:jc w:val="both"/>
      </w:pPr>
      <w:r>
        <w:t>4) период, за который загружаются данные (в случае загрузки);</w:t>
      </w:r>
    </w:p>
    <w:p w:rsidR="00100450" w:rsidRDefault="00100450">
      <w:pPr>
        <w:pStyle w:val="ConsPlusNormal"/>
        <w:ind w:firstLine="540"/>
        <w:jc w:val="both"/>
      </w:pPr>
      <w:r>
        <w:t>5) регистрационный номер транспортного средства.</w:t>
      </w:r>
    </w:p>
    <w:p w:rsidR="00100450" w:rsidRDefault="00100450">
      <w:pPr>
        <w:pStyle w:val="ConsPlusNormal"/>
        <w:ind w:firstLine="540"/>
        <w:jc w:val="both"/>
      </w:pPr>
      <w:r>
        <w:t>66. Карта водителя обеспечивает хранение данных, касающихся транспортного средства, на котором был начат сеанс ее использования:</w:t>
      </w:r>
    </w:p>
    <w:p w:rsidR="00100450" w:rsidRDefault="00100450">
      <w:pPr>
        <w:pStyle w:val="ConsPlusNormal"/>
        <w:ind w:firstLine="540"/>
        <w:jc w:val="both"/>
      </w:pPr>
      <w:r>
        <w:t>1) дата и время начала сеанса (ввода карты);</w:t>
      </w:r>
    </w:p>
    <w:p w:rsidR="00100450" w:rsidRDefault="00100450">
      <w:pPr>
        <w:pStyle w:val="ConsPlusNormal"/>
        <w:ind w:firstLine="540"/>
        <w:jc w:val="both"/>
      </w:pPr>
      <w:r>
        <w:t>2) регистрационный номер транспортного средства.</w:t>
      </w:r>
    </w:p>
    <w:p w:rsidR="00100450" w:rsidRDefault="00100450">
      <w:pPr>
        <w:pStyle w:val="ConsPlusNormal"/>
        <w:ind w:firstLine="540"/>
        <w:jc w:val="both"/>
      </w:pPr>
      <w:r>
        <w:t>67. Карта водителя обеспечивает хранение 56 записей следующих данных о ситуациях "неприменимо" и "переезд на пароме/поезде", введенных при вставленной карте:</w:t>
      </w:r>
    </w:p>
    <w:p w:rsidR="00100450" w:rsidRDefault="00100450">
      <w:pPr>
        <w:pStyle w:val="ConsPlusNormal"/>
        <w:ind w:firstLine="540"/>
        <w:jc w:val="both"/>
      </w:pPr>
      <w:r>
        <w:t>1) дата и время начала ввода;</w:t>
      </w:r>
    </w:p>
    <w:p w:rsidR="00100450" w:rsidRDefault="00100450">
      <w:pPr>
        <w:pStyle w:val="ConsPlusNormal"/>
        <w:ind w:firstLine="540"/>
        <w:jc w:val="both"/>
      </w:pPr>
      <w:r>
        <w:t>2) тип ситуации.</w:t>
      </w:r>
    </w:p>
    <w:p w:rsidR="00100450" w:rsidRDefault="00100450">
      <w:pPr>
        <w:pStyle w:val="ConsPlusNormal"/>
        <w:ind w:firstLine="540"/>
        <w:jc w:val="both"/>
      </w:pPr>
      <w:r>
        <w:t>68. Карта мастерской обеспечивает хранение данных, необходимых для осуществления активизации тахографа и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69. Карта мастерской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r>
        <w:t>1) номер карты;</w:t>
      </w:r>
    </w:p>
    <w:p w:rsidR="00100450" w:rsidRDefault="00100450">
      <w:pPr>
        <w:pStyle w:val="ConsPlusNormal"/>
        <w:ind w:firstLine="540"/>
        <w:jc w:val="both"/>
      </w:pPr>
      <w:r>
        <w:t>2) название организации, выдавшей карту, дата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истечения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название мастерской;</w:t>
      </w:r>
    </w:p>
    <w:p w:rsidR="00100450" w:rsidRDefault="00100450">
      <w:pPr>
        <w:pStyle w:val="ConsPlusNormal"/>
        <w:ind w:firstLine="540"/>
        <w:jc w:val="both"/>
      </w:pPr>
      <w:r>
        <w:t>5) адрес мастерской;</w:t>
      </w:r>
    </w:p>
    <w:p w:rsidR="00100450" w:rsidRDefault="00100450">
      <w:pPr>
        <w:pStyle w:val="ConsPlusNormal"/>
        <w:ind w:firstLine="540"/>
        <w:jc w:val="both"/>
      </w:pPr>
      <w:r>
        <w:t>6) фамилия и имя держателя;</w:t>
      </w:r>
    </w:p>
    <w:p w:rsidR="00100450" w:rsidRDefault="00100450">
      <w:pPr>
        <w:pStyle w:val="ConsPlusNormal"/>
        <w:ind w:firstLine="540"/>
        <w:jc w:val="both"/>
      </w:pPr>
      <w:r>
        <w:t>7) четырех записей данных о транспортных средствах;</w:t>
      </w:r>
    </w:p>
    <w:p w:rsidR="00100450" w:rsidRDefault="00100450">
      <w:pPr>
        <w:pStyle w:val="ConsPlusNormal"/>
        <w:ind w:firstLine="540"/>
        <w:jc w:val="both"/>
      </w:pPr>
      <w:r>
        <w:t>8) трех пар записей данных о начале и/или завершении ежедневных периодов работы;</w:t>
      </w:r>
    </w:p>
    <w:p w:rsidR="00100450" w:rsidRDefault="00100450">
      <w:pPr>
        <w:pStyle w:val="ConsPlusNormal"/>
        <w:ind w:firstLine="540"/>
        <w:jc w:val="both"/>
      </w:pPr>
      <w:r>
        <w:t>9) данных о событиях и неисправностях;</w:t>
      </w:r>
    </w:p>
    <w:p w:rsidR="00100450" w:rsidRDefault="00100450">
      <w:pPr>
        <w:pStyle w:val="ConsPlusNormal"/>
        <w:ind w:firstLine="540"/>
        <w:jc w:val="both"/>
      </w:pPr>
      <w:r>
        <w:t xml:space="preserve">10) данных о трех последних событиях каждого типа, указанных в </w:t>
      </w:r>
      <w:hyperlink w:anchor="P417" w:history="1">
        <w:r>
          <w:rPr>
            <w:color w:val="0000FF"/>
          </w:rPr>
          <w:t>пункте 60</w:t>
        </w:r>
      </w:hyperlink>
      <w:r>
        <w:t xml:space="preserve"> настоящих Требований и данных о шести последних неисправностях каждого вида, указанных в </w:t>
      </w:r>
      <w:hyperlink w:anchor="P440" w:history="1">
        <w:r>
          <w:rPr>
            <w:color w:val="0000FF"/>
          </w:rPr>
          <w:t>пункте 63</w:t>
        </w:r>
      </w:hyperlink>
      <w:r>
        <w:t xml:space="preserve"> настоящих Требований;</w:t>
      </w:r>
    </w:p>
    <w:p w:rsidR="00100450" w:rsidRDefault="00100450">
      <w:pPr>
        <w:pStyle w:val="ConsPlusNormal"/>
        <w:ind w:firstLine="540"/>
        <w:jc w:val="both"/>
      </w:pPr>
      <w:r>
        <w:t>11) данных о проверочных операциях;</w:t>
      </w:r>
    </w:p>
    <w:p w:rsidR="00100450" w:rsidRDefault="00100450">
      <w:pPr>
        <w:pStyle w:val="ConsPlusNormal"/>
        <w:ind w:firstLine="540"/>
        <w:jc w:val="both"/>
      </w:pPr>
      <w:r>
        <w:t>12) двух записей данных о ситуациях "неприменимо" и "переезд на пароме/поезде".</w:t>
      </w:r>
    </w:p>
    <w:p w:rsidR="00100450" w:rsidRDefault="00100450">
      <w:pPr>
        <w:pStyle w:val="ConsPlusNormal"/>
        <w:ind w:firstLine="540"/>
        <w:jc w:val="both"/>
      </w:pPr>
      <w:r>
        <w:t>70. Карта мастерской обеспечивает хранение:</w:t>
      </w:r>
    </w:p>
    <w:p w:rsidR="00100450" w:rsidRDefault="00100450">
      <w:pPr>
        <w:pStyle w:val="ConsPlusNormal"/>
        <w:ind w:firstLine="540"/>
        <w:jc w:val="both"/>
      </w:pPr>
      <w:r>
        <w:t>1) информации о количестве корректировок установочных данных, произведенных с ее использованием, и количестве корректировок установочных данных, произведенных с момента последней загрузки данных;</w:t>
      </w:r>
    </w:p>
    <w:p w:rsidR="00100450" w:rsidRDefault="00100450">
      <w:pPr>
        <w:pStyle w:val="ConsPlusNormal"/>
        <w:ind w:firstLine="540"/>
        <w:jc w:val="both"/>
      </w:pPr>
      <w:r>
        <w:t>2) следующей информации о последних 88 корректировках установочных данных:</w:t>
      </w:r>
    </w:p>
    <w:p w:rsidR="00100450" w:rsidRDefault="00100450">
      <w:pPr>
        <w:pStyle w:val="ConsPlusNormal"/>
        <w:ind w:firstLine="540"/>
        <w:jc w:val="both"/>
      </w:pPr>
      <w:r>
        <w:t>вид корректировки установочных данных: активизация, первая установка, установка, периодическая инспекция;</w:t>
      </w:r>
    </w:p>
    <w:p w:rsidR="00100450" w:rsidRDefault="00100450">
      <w:pPr>
        <w:pStyle w:val="ConsPlusNormal"/>
        <w:ind w:firstLine="540"/>
        <w:jc w:val="both"/>
      </w:pPr>
      <w:r>
        <w:t>идентификационные данные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данные о регулировке: устройства ограничения скорости, показаний счетчика пробега (новые и прежние показания), даты и времени (новые и прежние показания);</w:t>
      </w:r>
    </w:p>
    <w:p w:rsidR="00100450" w:rsidRDefault="00100450">
      <w:pPr>
        <w:pStyle w:val="ConsPlusNormal"/>
        <w:ind w:firstLine="540"/>
        <w:jc w:val="both"/>
      </w:pPr>
      <w:r>
        <w:t>идентификационные данные тахографа.</w:t>
      </w:r>
    </w:p>
    <w:p w:rsidR="00100450" w:rsidRDefault="00100450">
      <w:pPr>
        <w:pStyle w:val="ConsPlusNormal"/>
        <w:ind w:firstLine="540"/>
        <w:jc w:val="both"/>
      </w:pPr>
      <w:r>
        <w:t>71. Карта контролера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r>
        <w:t>1) номер карты;</w:t>
      </w:r>
    </w:p>
    <w:p w:rsidR="00100450" w:rsidRDefault="00100450">
      <w:pPr>
        <w:pStyle w:val="ConsPlusNormal"/>
        <w:ind w:firstLine="540"/>
        <w:jc w:val="both"/>
      </w:pPr>
      <w:r>
        <w:t>2) название выдавшей карту организации, дата ее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истечения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название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>5) адрес контрольного органа.</w:t>
      </w:r>
    </w:p>
    <w:p w:rsidR="00100450" w:rsidRDefault="00100450">
      <w:pPr>
        <w:pStyle w:val="ConsPlusNormal"/>
        <w:ind w:firstLine="540"/>
        <w:jc w:val="both"/>
      </w:pPr>
      <w:r>
        <w:t>72. Карта контролера обеспечивает хранение 230 записей следующих данных о проверочных операциях:</w:t>
      </w:r>
    </w:p>
    <w:p w:rsidR="00100450" w:rsidRDefault="00100450">
      <w:pPr>
        <w:pStyle w:val="ConsPlusNormal"/>
        <w:ind w:firstLine="540"/>
        <w:jc w:val="both"/>
      </w:pPr>
      <w:r>
        <w:t>1) дата и время проверки;</w:t>
      </w:r>
    </w:p>
    <w:p w:rsidR="00100450" w:rsidRDefault="00100450">
      <w:pPr>
        <w:pStyle w:val="ConsPlusNormal"/>
        <w:ind w:firstLine="540"/>
        <w:jc w:val="both"/>
      </w:pPr>
      <w:r>
        <w:t>2) тип проверки (вывод на дисплей и/или на печать, и/или загрузка данных с бортового устройства, и/или загрузка с карты);</w:t>
      </w:r>
    </w:p>
    <w:p w:rsidR="00100450" w:rsidRDefault="00100450">
      <w:pPr>
        <w:pStyle w:val="ConsPlusNormal"/>
        <w:ind w:firstLine="540"/>
        <w:jc w:val="both"/>
      </w:pPr>
      <w:r>
        <w:t>3) период, за который загружаются данные (в соответствующих случаях);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5) номер проверенной карты водителя и наименование организации, выдавшей карту.</w:t>
      </w:r>
    </w:p>
    <w:p w:rsidR="00100450" w:rsidRDefault="00100450">
      <w:pPr>
        <w:pStyle w:val="ConsPlusNormal"/>
        <w:ind w:firstLine="540"/>
        <w:jc w:val="both"/>
      </w:pPr>
      <w:r>
        <w:t>73. Карта предприятия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r>
        <w:t>1) номер карты;</w:t>
      </w:r>
    </w:p>
    <w:p w:rsidR="00100450" w:rsidRDefault="00100450">
      <w:pPr>
        <w:pStyle w:val="ConsPlusNormal"/>
        <w:ind w:firstLine="540"/>
        <w:jc w:val="both"/>
      </w:pPr>
      <w:r>
        <w:t>2) название организации, выдавшей карту, дата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истечения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название транспортного предприятия;</w:t>
      </w:r>
    </w:p>
    <w:p w:rsidR="00100450" w:rsidRDefault="00100450">
      <w:pPr>
        <w:pStyle w:val="ConsPlusNormal"/>
        <w:ind w:firstLine="540"/>
        <w:jc w:val="both"/>
      </w:pPr>
      <w:r>
        <w:t>5)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>74. Карта предприятия обеспечивает хранение 230 записей следующих данных о действиях транспортного предприятия:</w:t>
      </w:r>
    </w:p>
    <w:p w:rsidR="00100450" w:rsidRDefault="00100450">
      <w:pPr>
        <w:pStyle w:val="ConsPlusNormal"/>
        <w:ind w:firstLine="540"/>
        <w:jc w:val="both"/>
      </w:pPr>
      <w:r>
        <w:t>1) дата и время осуществленного действия;</w:t>
      </w:r>
    </w:p>
    <w:p w:rsidR="00100450" w:rsidRDefault="00100450">
      <w:pPr>
        <w:pStyle w:val="ConsPlusNormal"/>
        <w:ind w:firstLine="540"/>
        <w:jc w:val="both"/>
      </w:pPr>
      <w:r>
        <w:t>2) тип действия (блокировка и/или разблокировка бортового устройства, и/или загрузка данных с бортового устройства, и/или загрузка данных с карты);</w:t>
      </w:r>
    </w:p>
    <w:p w:rsidR="00100450" w:rsidRDefault="00100450">
      <w:pPr>
        <w:pStyle w:val="ConsPlusNormal"/>
        <w:ind w:firstLine="540"/>
        <w:jc w:val="both"/>
      </w:pPr>
      <w:r>
        <w:t>3) период, за который загружаются данные (в соответствующем случае);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5) номер карты водителя и название организации, выдавшей карту (в случае загрузки данных с карты).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IV. Требования по защите информации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75. Тахограф обеспечивает регистрацию в некорректируемом виде данных о скорости и маршруте движения транспортного средства, времени периодов труда и отдыха водителя транспортного средства созданием квалифицированной электронной подписи, присоединяемой к защищаемым данным, и разграничение доступа к защищаемой информации с использованием шифровальных (криптографических) средств.</w:t>
      </w:r>
    </w:p>
    <w:p w:rsidR="00100450" w:rsidRDefault="00100450">
      <w:pPr>
        <w:pStyle w:val="ConsPlusNormal"/>
        <w:ind w:firstLine="540"/>
        <w:jc w:val="both"/>
      </w:pPr>
      <w:r>
        <w:t>76. Реализация криптографических алгоритмов, необходимых для вычисления квалифицированной электронной подписи, проведения процедур аутентификации и обеспечения защиты информации, обрабатываемой и хранимой в тахографе и подлежащей защите в соответствии с законодательством Российской Федерации, осуществляется блоком СКЗИ тахографа и картами.</w:t>
      </w:r>
    </w:p>
    <w:p w:rsidR="00100450" w:rsidRDefault="00100450">
      <w:pPr>
        <w:pStyle w:val="ConsPlusNormal"/>
        <w:ind w:firstLine="540"/>
        <w:jc w:val="both"/>
      </w:pPr>
      <w:r>
        <w:t xml:space="preserve">77. Разработка блока СКЗИ тахографа и карт осуществляется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(зарегистрирован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V. Требования к тахографу, картам, блоку СКЗИ тахографа</w:t>
      </w:r>
    </w:p>
    <w:p w:rsidR="00100450" w:rsidRDefault="00100450">
      <w:pPr>
        <w:pStyle w:val="ConsPlusNormal"/>
        <w:jc w:val="center"/>
      </w:pPr>
      <w:r>
        <w:t>при их выпуске, активизации, эксплуатации и утилизации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78. Организации-изготовители осуществляют разработку и производство моделей тахографа, моделей карты и моделей блока СКЗИ тахографа (далее - оборудования) в соответствии с настоящими Требованиями.</w:t>
      </w:r>
    </w:p>
    <w:p w:rsidR="00100450" w:rsidRDefault="00100450">
      <w:pPr>
        <w:pStyle w:val="ConsPlusNormal"/>
        <w:ind w:firstLine="540"/>
        <w:jc w:val="both"/>
      </w:pPr>
      <w:r>
        <w:t>79. Модель карты тахографа и модель блока СКЗИ тахографа должна соответствовать настоящим Требованиям при использовании во всех моделях тахографов, учтенных в перечне сведений о моделях тахографов.</w:t>
      </w:r>
    </w:p>
    <w:p w:rsidR="00100450" w:rsidRDefault="00100450">
      <w:pPr>
        <w:pStyle w:val="ConsPlusNormal"/>
        <w:ind w:firstLine="540"/>
        <w:jc w:val="both"/>
      </w:pPr>
      <w:r>
        <w:t>80. Модель блока СКЗИ тахографа и модель тахографа должны соответствовать настоящим Требованиям при использовании со всеми моделями карт, учтенных в перечне сведений о моделях карт.</w:t>
      </w:r>
    </w:p>
    <w:p w:rsidR="00100450" w:rsidRDefault="00100450">
      <w:pPr>
        <w:pStyle w:val="ConsPlusNormal"/>
        <w:ind w:firstLine="540"/>
        <w:jc w:val="both"/>
      </w:pPr>
      <w:r>
        <w:t xml:space="preserve">81. Производство, распространение и техническое обслуживание блоков СКЗИ тахографа и карт осуществляются 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(зарегистрирован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  <w:r>
        <w:t xml:space="preserve">82. Создание и выдача квалифицированных сертификатов блоков СКЗИ тахографа и карт осуществляется с учетом требований, предусмотренных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6 апреля 2011 г. N 63 "Об электронной подписи" &lt;1&gt; и нормативными правовыми актами, регулирующими создание и выдачу квалифицированных сертификатов.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2011, N 15, ст. 2036; 2012, N 29, ст. 3988.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83. Тематические исследования карт и блоков СКЗИ тахографа, в том числе в составе тахографа, на соответствие требованиям по безопасности информации осуществляются в соответствии с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(зарегистрирован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  <w:r>
        <w:t xml:space="preserve">84. Осуществление выпуска карт, создание и выдача квалифицированных сертификатов карт, выполнение иных, необходимых для выполнения указанных работ функций, предусмотренных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6 апреля 2011 г. N 63 "Об электронной подписи", выполняют организации, соответствующие требованиям законодательства Российской Федерации к организациям, осуществляющим данный вид деятельности.</w:t>
      </w:r>
    </w:p>
    <w:p w:rsidR="00100450" w:rsidRDefault="00100450">
      <w:pPr>
        <w:pStyle w:val="ConsPlusNormal"/>
        <w:ind w:firstLine="540"/>
        <w:jc w:val="both"/>
      </w:pPr>
      <w:r>
        <w:t>85. Выпуск и аннулирование выпущенных квалифицированных сертификатов блоков СКЗИ тахографа и карт осуществляет удостоверяющий центр, аккредитованный в установленном порядке.</w:t>
      </w:r>
    </w:p>
    <w:p w:rsidR="00100450" w:rsidRDefault="00100450">
      <w:pPr>
        <w:pStyle w:val="ConsPlusNormal"/>
        <w:ind w:firstLine="540"/>
        <w:jc w:val="both"/>
      </w:pPr>
      <w:r>
        <w:t>86. Загрузку ключевой информации в карты и блоки СКЗИ тахографов осуществляют организации - изготовители карт и блоков СКЗИ тахографов.</w:t>
      </w:r>
    </w:p>
    <w:p w:rsidR="00100450" w:rsidRDefault="00100450">
      <w:pPr>
        <w:pStyle w:val="ConsPlusNormal"/>
        <w:ind w:firstLine="540"/>
        <w:jc w:val="both"/>
      </w:pPr>
      <w:r>
        <w:t>87. Карты контролера, мастерских и предприятия содержат квалифицированный сертификат, определяющий полномочия держателя карты при доступе к данным тахографа, к данным защищенного архива СКЗИ тахографа и данным карты водителя.</w:t>
      </w:r>
    </w:p>
    <w:p w:rsidR="00100450" w:rsidRDefault="00100450">
      <w:pPr>
        <w:pStyle w:val="ConsPlusNormal"/>
        <w:ind w:firstLine="540"/>
        <w:jc w:val="both"/>
      </w:pPr>
      <w:r>
        <w:t xml:space="preserve">88. Создание ключей квалифицированной электронной подписи блока СКЗИ тахографа и карт осуществляется с применением средств, соответствующих требованиям </w:t>
      </w:r>
      <w:hyperlink r:id="rId20" w:history="1">
        <w:r>
          <w:rPr>
            <w:color w:val="0000FF"/>
          </w:rPr>
          <w:t>Положения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утвержденного приказом ФСБ России от 9 февраля 2005 г. N 66 (зарегистрирован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  <w:r>
        <w:t>89. При активизации блока СКЗИ тахографа должно обеспечиваться выполнение следующих требований к тахографу:</w:t>
      </w:r>
    </w:p>
    <w:p w:rsidR="00100450" w:rsidRDefault="00100450">
      <w:pPr>
        <w:pStyle w:val="ConsPlusNormal"/>
        <w:ind w:firstLine="540"/>
        <w:jc w:val="both"/>
      </w:pPr>
      <w:r>
        <w:t>1) блоки СКЗИ тахографа в организации - изготовители тахографов и в мастерские поступают с загруженной ключевой информацией;</w:t>
      </w:r>
    </w:p>
    <w:p w:rsidR="00100450" w:rsidRDefault="00100450">
      <w:pPr>
        <w:pStyle w:val="ConsPlusNormal"/>
        <w:ind w:firstLine="540"/>
        <w:jc w:val="both"/>
      </w:pPr>
      <w:r>
        <w:t>2) ключевая информация, загруженная в блок СКЗИ тахографа в процессе его производства, до загрузки в него квалифицированного сертификата блока СКЗИ тахографа и завершения активизации СКЗИ тахографа не принадлежит владельцу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активизация блока СКЗИ тахографа осуществляется после аутентификации им карты мастерской;</w:t>
      </w:r>
    </w:p>
    <w:p w:rsidR="00100450" w:rsidRDefault="00100450">
      <w:pPr>
        <w:pStyle w:val="ConsPlusNormal"/>
        <w:ind w:firstLine="540"/>
        <w:jc w:val="both"/>
      </w:pPr>
      <w:r>
        <w:t>4) тахограф с неактивизированным блоком СКЗИ тахографа записывает на карту мастерской данные, необходимые для создания квалифицированного сертификата ключа блока СКЗИ тахографа (далее - данные для создания сертификата ключа);</w:t>
      </w:r>
    </w:p>
    <w:p w:rsidR="00100450" w:rsidRDefault="00100450">
      <w:pPr>
        <w:pStyle w:val="ConsPlusNormal"/>
        <w:ind w:firstLine="540"/>
        <w:jc w:val="both"/>
      </w:pPr>
      <w:r>
        <w:t>5) мастерская направляет данные для создания сертификата ключа в аккредитованный удостоверяющий центр;</w:t>
      </w:r>
    </w:p>
    <w:p w:rsidR="00100450" w:rsidRDefault="00100450">
      <w:pPr>
        <w:pStyle w:val="ConsPlusNormal"/>
        <w:ind w:firstLine="540"/>
        <w:jc w:val="both"/>
      </w:pPr>
      <w:r>
        <w:t>6) мастерская, получив квалифицированный сертификат ключа блока СКЗИ тахографа, записывает его на карту мастерской;</w:t>
      </w:r>
    </w:p>
    <w:p w:rsidR="00100450" w:rsidRDefault="00100450">
      <w:pPr>
        <w:pStyle w:val="ConsPlusNormal"/>
        <w:ind w:firstLine="540"/>
        <w:jc w:val="both"/>
      </w:pPr>
      <w:r>
        <w:t>7) ввод квалифицированного сертификата ключа блока СКЗИ тахографа с карты мастерской в блок СКЗИ тахографа осуществляется путем ввода карты мастерской в тахограф, ввода PIN-кода и аутентификации карты мастерской блоком СКЗИ тахографа;</w:t>
      </w:r>
    </w:p>
    <w:p w:rsidR="00100450" w:rsidRDefault="00100450">
      <w:pPr>
        <w:pStyle w:val="ConsPlusNormal"/>
        <w:ind w:firstLine="540"/>
        <w:jc w:val="both"/>
      </w:pPr>
      <w:r>
        <w:t>8) проверка завершения загрузки квалифицированного сертификата ключа блока СКЗИ тахографа с карты мастерской в блок СКЗИ тахографа проводится путем взаимной аутентификации карты мастерской и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9) после загрузки в блок СКЗИ тахографа квалифицированного сертификата ключа блока СКЗИ тахографа осуществляется загрузка в блок СКЗИ тахографа идентификационных данных транспортного средства, а также установочных параметров, требующих сохранения в защищенном архиве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10) после загрузки в блок СКЗИ тахографа идентификационных данных транспортного средства и установочных параметров, требующих сохранения в защищенном архиве блока СКЗИ тахографа, активизация блока СКЗИ тахографа завершается, ключевая информация, загруженная в блок СКЗИ тахографа, с этого момента принадлежит владельцу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11) мастерская направляет сведения об активизированных тахографе и блоке СКЗИ тахографа для их внесения в соответствующие перечни.</w:t>
      </w:r>
    </w:p>
    <w:p w:rsidR="00100450" w:rsidRDefault="00100450">
      <w:pPr>
        <w:pStyle w:val="ConsPlusNormal"/>
        <w:ind w:firstLine="540"/>
        <w:jc w:val="both"/>
      </w:pPr>
      <w:r>
        <w:t>90. Срок действия ключей квалифицированной электронной подписи и квалифицированных сертификатов блока СКЗИ тахографа не превышает трех лет.</w:t>
      </w:r>
    </w:p>
    <w:p w:rsidR="00100450" w:rsidRDefault="00100450">
      <w:pPr>
        <w:pStyle w:val="ConsPlusNormal"/>
        <w:ind w:firstLine="540"/>
        <w:jc w:val="both"/>
      </w:pPr>
      <w:r>
        <w:t>91. Срок действия ключей квалифицированной электронной подписи и квалифицированных сертификатов карт не превышает срока действия карт:</w:t>
      </w:r>
    </w:p>
    <w:p w:rsidR="00100450" w:rsidRDefault="00100450">
      <w:pPr>
        <w:pStyle w:val="ConsPlusNormal"/>
        <w:ind w:firstLine="540"/>
        <w:jc w:val="both"/>
      </w:pPr>
      <w:r>
        <w:t>1) срок действия квалифицированных сертификатов карт водителей не превышает трех лет;</w:t>
      </w:r>
    </w:p>
    <w:p w:rsidR="00100450" w:rsidRDefault="00100450">
      <w:pPr>
        <w:pStyle w:val="ConsPlusNormal"/>
        <w:ind w:firstLine="540"/>
        <w:jc w:val="both"/>
      </w:pPr>
      <w:r>
        <w:t>2) срок действия квалифицированных сертификатов карт мастерских не превышает одного года;</w:t>
      </w:r>
    </w:p>
    <w:p w:rsidR="00100450" w:rsidRDefault="00100450">
      <w:pPr>
        <w:pStyle w:val="ConsPlusNormal"/>
        <w:ind w:firstLine="540"/>
        <w:jc w:val="both"/>
      </w:pPr>
      <w:r>
        <w:t>3) срок действия квалифицированных сертификатов карт контролера не превышает двух лет;</w:t>
      </w:r>
    </w:p>
    <w:p w:rsidR="00100450" w:rsidRDefault="00100450">
      <w:pPr>
        <w:pStyle w:val="ConsPlusNormal"/>
        <w:ind w:firstLine="540"/>
        <w:jc w:val="both"/>
      </w:pPr>
      <w:r>
        <w:t>4) срок действия квалифицированных сертификатов карт предприятия не превышает трех лет.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VI. Загрузка данных на внешние носители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92. Тахограф обеспечивает выгрузку данных на внешний носитель, а также использует протоколы, применение которых необходимо для правильной передачи данных и для обеспечения универсальной совместимости формата, в котором они загружаются.</w:t>
      </w:r>
    </w:p>
    <w:p w:rsidR="00100450" w:rsidRDefault="00100450">
      <w:pPr>
        <w:pStyle w:val="ConsPlusNormal"/>
        <w:ind w:firstLine="540"/>
        <w:jc w:val="both"/>
      </w:pPr>
      <w:r>
        <w:t>93. На внешние носители по соответствующим запросам и предъявленным полномочиям загружаются данные:</w:t>
      </w:r>
    </w:p>
    <w:p w:rsidR="00100450" w:rsidRDefault="00100450">
      <w:pPr>
        <w:pStyle w:val="ConsPlusNormal"/>
        <w:ind w:firstLine="540"/>
        <w:jc w:val="both"/>
      </w:pPr>
      <w:r>
        <w:t>1) из бортового устройства;</w:t>
      </w:r>
    </w:p>
    <w:p w:rsidR="00100450" w:rsidRDefault="00100450">
      <w:pPr>
        <w:pStyle w:val="ConsPlusNormal"/>
        <w:ind w:firstLine="540"/>
        <w:jc w:val="both"/>
      </w:pPr>
      <w:r>
        <w:t>2) из защищенного архива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3) с карты тахографа.</w:t>
      </w:r>
    </w:p>
    <w:p w:rsidR="00100450" w:rsidRDefault="00100450">
      <w:pPr>
        <w:pStyle w:val="ConsPlusNormal"/>
        <w:ind w:firstLine="540"/>
        <w:jc w:val="both"/>
      </w:pPr>
      <w:r>
        <w:t>94. Тахограф обеспечивает передачу шести типов данных:</w:t>
      </w:r>
    </w:p>
    <w:p w:rsidR="00100450" w:rsidRDefault="00100450">
      <w:pPr>
        <w:pStyle w:val="ConsPlusNormal"/>
        <w:ind w:firstLine="540"/>
        <w:jc w:val="both"/>
      </w:pPr>
      <w:r>
        <w:t>1) обзор;</w:t>
      </w:r>
    </w:p>
    <w:p w:rsidR="00100450" w:rsidRDefault="00100450">
      <w:pPr>
        <w:pStyle w:val="ConsPlusNormal"/>
        <w:ind w:firstLine="540"/>
        <w:jc w:val="both"/>
      </w:pPr>
      <w:r>
        <w:t>2) деятельность на указанную дату;</w:t>
      </w:r>
    </w:p>
    <w:p w:rsidR="00100450" w:rsidRDefault="00100450">
      <w:pPr>
        <w:pStyle w:val="ConsPlusNormal"/>
        <w:ind w:firstLine="540"/>
        <w:jc w:val="both"/>
      </w:pPr>
      <w:r>
        <w:t>3) события и неисправности;</w:t>
      </w:r>
    </w:p>
    <w:p w:rsidR="00100450" w:rsidRDefault="00100450">
      <w:pPr>
        <w:pStyle w:val="ConsPlusNormal"/>
        <w:ind w:firstLine="540"/>
        <w:jc w:val="both"/>
      </w:pPr>
      <w:r>
        <w:t>4) подробные данные о скоростном режиме;</w:t>
      </w:r>
    </w:p>
    <w:p w:rsidR="00100450" w:rsidRDefault="00100450">
      <w:pPr>
        <w:pStyle w:val="ConsPlusNormal"/>
        <w:ind w:firstLine="540"/>
        <w:jc w:val="both"/>
      </w:pPr>
      <w:r>
        <w:t>5) технические данные;</w:t>
      </w:r>
    </w:p>
    <w:p w:rsidR="00100450" w:rsidRDefault="00100450">
      <w:pPr>
        <w:pStyle w:val="ConsPlusNormal"/>
        <w:ind w:firstLine="540"/>
        <w:jc w:val="both"/>
      </w:pPr>
      <w:r>
        <w:t>6) выгрузка данных с карты.</w:t>
      </w:r>
    </w:p>
    <w:p w:rsidR="00100450" w:rsidRDefault="00100450">
      <w:pPr>
        <w:pStyle w:val="ConsPlusNormal"/>
        <w:ind w:firstLine="540"/>
        <w:jc w:val="both"/>
      </w:pPr>
      <w:r>
        <w:t>95. Для обеспечения контроля подлинности и целостности данных, сохраняемых на внешнем носителе, при загрузке они подписываются квалифицированной электронной подписью в соответствии с настоящими Требованиями.</w:t>
      </w:r>
    </w:p>
    <w:p w:rsidR="00100450" w:rsidRDefault="00100450">
      <w:pPr>
        <w:pStyle w:val="ConsPlusNormal"/>
        <w:ind w:firstLine="540"/>
        <w:jc w:val="both"/>
      </w:pPr>
      <w:r>
        <w:t>96. В состав загружаемой информации включаются идентификационные данные источника (тахограф, блок СКЗИ тахографа, карта) и соответствующий квалифицированный сертификат.</w:t>
      </w:r>
    </w:p>
    <w:p w:rsidR="00100450" w:rsidRDefault="00100450">
      <w:pPr>
        <w:pStyle w:val="ConsPlusNormal"/>
        <w:ind w:firstLine="540"/>
        <w:jc w:val="both"/>
      </w:pPr>
      <w:r>
        <w:t>97. Проверка подлинности и целостности загруженных данных осуществляется с помощью открытого ключа проверки квалифицированной электронной подписи, содержащегося в квалифицированном сертификате.</w:t>
      </w:r>
    </w:p>
    <w:p w:rsidR="00100450" w:rsidRDefault="00100450">
      <w:pPr>
        <w:pStyle w:val="ConsPlusNormal"/>
        <w:ind w:firstLine="540"/>
        <w:jc w:val="both"/>
      </w:pPr>
      <w:r>
        <w:t>98. Данные загружаются на внешнее устройство за один сеанс в виде одного файла.</w:t>
      </w:r>
    </w:p>
    <w:p w:rsidR="00100450" w:rsidRDefault="00100450">
      <w:pPr>
        <w:pStyle w:val="ConsPlusNormal"/>
        <w:ind w:firstLine="540"/>
        <w:jc w:val="both"/>
      </w:pPr>
      <w:r>
        <w:t>99. При выгрузке данных из бортового устройства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идентификацию соответствующей карты, вставленной в считывающее устройство, и подтверждение соответствующих прав доступа к функции загрузки и загружаемым данным;</w:t>
      </w:r>
    </w:p>
    <w:p w:rsidR="00100450" w:rsidRDefault="00100450">
      <w:pPr>
        <w:pStyle w:val="ConsPlusNormal"/>
        <w:ind w:firstLine="540"/>
        <w:jc w:val="both"/>
      </w:pPr>
      <w:r>
        <w:t>2) возможность формирования защищенного канала связи между внешним носителем и бортовым устройством;</w:t>
      </w:r>
    </w:p>
    <w:p w:rsidR="00100450" w:rsidRDefault="00100450">
      <w:pPr>
        <w:pStyle w:val="ConsPlusNormal"/>
        <w:ind w:firstLine="540"/>
        <w:jc w:val="both"/>
      </w:pPr>
      <w:r>
        <w:t>3) возможность выбора данных для загрузки;</w:t>
      </w:r>
    </w:p>
    <w:p w:rsidR="00100450" w:rsidRDefault="00100450">
      <w:pPr>
        <w:pStyle w:val="ConsPlusNormal"/>
        <w:ind w:firstLine="540"/>
        <w:jc w:val="both"/>
      </w:pPr>
      <w:r>
        <w:t>4) запись на внешний носитель запрашиваемых данных;</w:t>
      </w:r>
    </w:p>
    <w:p w:rsidR="00100450" w:rsidRDefault="00100450">
      <w:pPr>
        <w:pStyle w:val="ConsPlusNormal"/>
        <w:ind w:firstLine="540"/>
        <w:jc w:val="both"/>
      </w:pPr>
      <w:r>
        <w:t>5) завершение сеанса загрузки.</w:t>
      </w:r>
    </w:p>
    <w:p w:rsidR="00100450" w:rsidRDefault="00100450">
      <w:pPr>
        <w:pStyle w:val="ConsPlusNormal"/>
        <w:ind w:firstLine="540"/>
        <w:jc w:val="both"/>
      </w:pPr>
      <w:r>
        <w:t>100. Тахограф обеспечивает построение протокола взаимодействия с внешними носителями.</w:t>
      </w:r>
    </w:p>
    <w:p w:rsidR="00100450" w:rsidRDefault="00100450">
      <w:pPr>
        <w:pStyle w:val="ConsPlusNormal"/>
        <w:ind w:firstLine="540"/>
        <w:jc w:val="both"/>
      </w:pPr>
      <w:r>
        <w:t>101. Тахограф при загрузке данных с карты обеспечивает всю процедуру от перезапуска карты считывающим устройством до ее извлечения или новой перезагрузки карты.</w:t>
      </w:r>
    </w:p>
    <w:p w:rsidR="00100450" w:rsidRDefault="00100450">
      <w:pPr>
        <w:pStyle w:val="ConsPlusNormal"/>
        <w:ind w:firstLine="540"/>
        <w:jc w:val="both"/>
      </w:pPr>
      <w:r>
        <w:t>102. Тахограф обеспечивает выполнение процедур инициализации:</w:t>
      </w:r>
    </w:p>
    <w:p w:rsidR="00100450" w:rsidRDefault="00100450">
      <w:pPr>
        <w:pStyle w:val="ConsPlusNormal"/>
        <w:ind w:firstLine="540"/>
        <w:jc w:val="both"/>
      </w:pPr>
      <w:r>
        <w:t>1) для неподписанных файлов данных;</w:t>
      </w:r>
    </w:p>
    <w:p w:rsidR="00100450" w:rsidRDefault="00100450">
      <w:pPr>
        <w:pStyle w:val="ConsPlusNormal"/>
        <w:ind w:firstLine="540"/>
        <w:jc w:val="both"/>
      </w:pPr>
      <w:r>
        <w:t>2) для подписанных файлов данных;</w:t>
      </w:r>
    </w:p>
    <w:p w:rsidR="00100450" w:rsidRDefault="00100450">
      <w:pPr>
        <w:pStyle w:val="ConsPlusNormal"/>
        <w:ind w:firstLine="540"/>
        <w:jc w:val="both"/>
      </w:pPr>
      <w:r>
        <w:t>3) для обнуления счетчика настройки установочных данных.</w:t>
      </w:r>
    </w:p>
    <w:p w:rsidR="00100450" w:rsidRDefault="00100450">
      <w:pPr>
        <w:pStyle w:val="ConsPlusNormal"/>
        <w:ind w:firstLine="540"/>
        <w:jc w:val="both"/>
      </w:pPr>
      <w:r>
        <w:t>103. Тахограф обеспечивает загрузку данных с соблюдением следующих требований:</w:t>
      </w:r>
    </w:p>
    <w:p w:rsidR="00100450" w:rsidRDefault="00100450">
      <w:pPr>
        <w:pStyle w:val="ConsPlusNormal"/>
        <w:ind w:firstLine="540"/>
        <w:jc w:val="both"/>
      </w:pPr>
      <w:r>
        <w:t>1) последовательность байтов, а также последовательность битов внутри каждого байта переносимых с карты данных при их сохранении остается неизменной;</w:t>
      </w:r>
    </w:p>
    <w:p w:rsidR="00100450" w:rsidRDefault="00100450">
      <w:pPr>
        <w:pStyle w:val="ConsPlusNormal"/>
        <w:ind w:firstLine="540"/>
        <w:jc w:val="both"/>
      </w:pPr>
      <w:r>
        <w:t>2) все файлы, загружаемые с карты за один сеанс загрузки, сохраняются на внешнем носителе в виде одного файла.</w:t>
      </w:r>
    </w:p>
    <w:p w:rsidR="00100450" w:rsidRDefault="00100450">
      <w:pPr>
        <w:sectPr w:rsidR="00100450" w:rsidSect="008712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1</w:t>
      </w:r>
    </w:p>
    <w:p w:rsidR="00100450" w:rsidRDefault="00100450">
      <w:pPr>
        <w:pStyle w:val="ConsPlusNormal"/>
        <w:jc w:val="right"/>
      </w:pPr>
      <w:r>
        <w:t>к Требованиям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Normal"/>
        <w:jc w:val="right"/>
      </w:pPr>
      <w:r>
        <w:t>Таблица 1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7" w:name="P591"/>
      <w:bookmarkEnd w:id="7"/>
      <w:r>
        <w:t>Несовместимость карт при комбинации из любых</w:t>
      </w:r>
    </w:p>
    <w:p w:rsidR="00100450" w:rsidRDefault="00100450">
      <w:pPr>
        <w:pStyle w:val="ConsPlusNormal"/>
        <w:jc w:val="center"/>
      </w:pPr>
      <w:r>
        <w:t>действительных карт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531"/>
        <w:gridCol w:w="1304"/>
        <w:gridCol w:w="1304"/>
        <w:gridCol w:w="1304"/>
        <w:gridCol w:w="1304"/>
        <w:gridCol w:w="1304"/>
      </w:tblGrid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Несовместимость карты</w:t>
            </w:r>
          </w:p>
        </w:tc>
        <w:tc>
          <w:tcPr>
            <w:tcW w:w="8051" w:type="dxa"/>
            <w:gridSpan w:val="6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"Водитель"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</w:tr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"Второй водитель"</w:t>
            </w:r>
          </w:p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2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8" w:name="P636"/>
      <w:bookmarkEnd w:id="8"/>
      <w:r>
        <w:t>Информация об управлении без соответствующей карты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531"/>
        <w:gridCol w:w="1304"/>
        <w:gridCol w:w="1304"/>
        <w:gridCol w:w="1304"/>
        <w:gridCol w:w="1320"/>
        <w:gridCol w:w="1304"/>
      </w:tblGrid>
      <w:tr w:rsidR="00100450">
        <w:tc>
          <w:tcPr>
            <w:tcW w:w="3515" w:type="dxa"/>
            <w:gridSpan w:val="2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Управление без соответствующей карты</w:t>
            </w:r>
          </w:p>
        </w:tc>
        <w:tc>
          <w:tcPr>
            <w:tcW w:w="6536" w:type="dxa"/>
            <w:gridSpan w:val="5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"Водитель"</w:t>
            </w:r>
          </w:p>
        </w:tc>
      </w:tr>
      <w:tr w:rsidR="00100450">
        <w:tc>
          <w:tcPr>
            <w:tcW w:w="3515" w:type="dxa"/>
            <w:gridSpan w:val="2"/>
            <w:vMerge/>
          </w:tcPr>
          <w:p w:rsidR="00100450" w:rsidRDefault="00100450"/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 (или недействительна)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</w:tr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"Второй водитель"</w:t>
            </w:r>
          </w:p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 (или недействительна)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3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9" w:name="P679"/>
      <w:bookmarkEnd w:id="9"/>
      <w:r>
        <w:t>Обнаружение неисправности при подаче питания с помощью</w:t>
      </w:r>
    </w:p>
    <w:p w:rsidR="00100450" w:rsidRDefault="00100450">
      <w:pPr>
        <w:pStyle w:val="ConsPlusNormal"/>
        <w:jc w:val="center"/>
      </w:pPr>
      <w:r>
        <w:t>встроенной системы самопроверки параметров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3345"/>
        <w:gridCol w:w="3345"/>
      </w:tblGrid>
      <w:tr w:rsidR="00100450"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Компонент, подвергаемый проверке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Проверка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Встроенная система проверки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Программное обеспечение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Проверка ПО тахографа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Контрольная сумма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Блок памяти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Доступ, целостность данных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Интерфейсы для чтения карт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Клавиатура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 предусмотрена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Ручная проверка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Печатающее устройство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(по усмотрению изготовителя)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Распечатка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Дисплей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 предусмотрена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Визуальная проверка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Загрузка (осуществляется только в процессе загрузки)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загрузки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 предусмотрена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Датчик движения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Блок СКЗИ тахографа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 (программа самотестирования)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4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0" w:name="P715"/>
      <w:bookmarkEnd w:id="10"/>
      <w:r>
        <w:t>Хранение тахографом (в том числе в защищенном архиве</w:t>
      </w:r>
    </w:p>
    <w:p w:rsidR="00100450" w:rsidRDefault="00100450">
      <w:pPr>
        <w:pStyle w:val="ConsPlusNormal"/>
        <w:jc w:val="center"/>
      </w:pPr>
      <w:r>
        <w:t>блока СКЗИ тахографа) информации о событиях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3345"/>
        <w:gridCol w:w="3345"/>
      </w:tblGrid>
      <w:tr w:rsidR="00100450"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Событие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Требования хранения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Регистрируемые данные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Несовместимость карт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событий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завершения события; тип карты, номер карты и код выдавшей ее организации, которые явились причиной несовместимости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Управление без соответствующей карты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Наиболее длительное событие за каждые из 10 последних дней; 5 наиболее продолжительных событий за последние 365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завершения события; тип карты, номер карты и код выдавшей ее организации; число аналогичных событий за данный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Ввод карты в процессе управления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Последнее событие за каждый из последних 10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события; тип карты, номер карты и код выдавшей ее организации; число аналогичных событий, зарегистрированных за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Неправильное завершение последнего сеанса использования карты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событий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ввода карты; тип карты, номер карты и код выдавшей ее организации; последняя дата сеанса использования, записанные на карте: дата и время ввода карты, регистрационный номер транспортного средства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 xml:space="preserve">Превышение скорости </w:t>
            </w:r>
            <w:hyperlink w:anchor="P74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Самая высокая средняя скорость; зарегистрированная за последние 10 дней; пять фактов наибольшего превышения скорости, зарегистрированных за последние 365 дней; первое превышение скорости, зарегистрированное после последней калибровки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конца события; максимальная скорость, измеренная во время события; среднее значение скорости, измеренной во время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Прекращение электропитания (данные регистрируются после восстановления электропитания с регистрацией времени с точностью до минуты)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Самое длительное событие за каждый из 10 последних дней; пять самых длительных событий за последние 365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конца события; тип карты, номер карты и код выдавшей ее организации, вставленной в тахограф; число аналогичных событий, зарегистрированных в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Ошибка данных о движении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Самое длительное событие за каждый из 10 последних дней; пять самых длительных событий за последние 365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окончания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Попытка нарушения системы защиты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событий по каждому типу нарушения системы защиты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конца события; тип карты, номер карты и код выдавшей ее организации; тип события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bookmarkStart w:id="11" w:name="P747"/>
      <w:bookmarkEnd w:id="11"/>
      <w:r>
        <w:t>&lt;*&gt; Тахограф регистрирует и хранит:</w:t>
      </w:r>
    </w:p>
    <w:p w:rsidR="00100450" w:rsidRDefault="00100450">
      <w:pPr>
        <w:pStyle w:val="ConsPlusNormal"/>
        <w:ind w:firstLine="540"/>
        <w:jc w:val="both"/>
      </w:pPr>
      <w:r>
        <w:t>дату и время последнего "контроля за превышением скорости";</w:t>
      </w:r>
    </w:p>
    <w:p w:rsidR="00100450" w:rsidRDefault="00100450">
      <w:pPr>
        <w:pStyle w:val="ConsPlusNormal"/>
        <w:ind w:firstLine="540"/>
        <w:jc w:val="both"/>
      </w:pPr>
      <w:r>
        <w:t>дату и время первого зарегистрированного превышения скорости и число случаев превышения скорости после последнего контроля за превышением скорости.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5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2" w:name="P753"/>
      <w:bookmarkEnd w:id="12"/>
      <w:r>
        <w:t>Данные об обнаруженных сбоях и неисправностях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3345"/>
        <w:gridCol w:w="3345"/>
      </w:tblGrid>
      <w:tr w:rsidR="00100450"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Неисправность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Требования к хранению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Данные о неисправности, подлежащей регистрации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Сбой в работе карты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сбоев в работе карты водителя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и окончания сбоя; тип ошибки, тип карты, номер карты и код выдавшей ее организации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Сбой в работе тахографа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самых последних сбоев по каждому типу сбоя; первый сбой после последней корректировки установочных данных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и окончания сбоя; тип ошибки; тип карты, номер карты и код выдавшей ее организации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6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3" w:name="P767"/>
      <w:bookmarkEnd w:id="13"/>
      <w:r>
        <w:t>Режимы работы тахографа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701"/>
        <w:gridCol w:w="1417"/>
        <w:gridCol w:w="1417"/>
        <w:gridCol w:w="1417"/>
        <w:gridCol w:w="1417"/>
        <w:gridCol w:w="1417"/>
      </w:tblGrid>
      <w:tr w:rsidR="00100450">
        <w:tc>
          <w:tcPr>
            <w:tcW w:w="3685" w:type="dxa"/>
            <w:gridSpan w:val="2"/>
            <w:vMerge w:val="restart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7085" w:type="dxa"/>
            <w:gridSpan w:val="5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"Водитель"</w:t>
            </w:r>
          </w:p>
        </w:tc>
      </w:tr>
      <w:tr w:rsidR="00100450">
        <w:tc>
          <w:tcPr>
            <w:tcW w:w="3685" w:type="dxa"/>
            <w:gridSpan w:val="2"/>
            <w:vMerge/>
          </w:tcPr>
          <w:p w:rsidR="00100450" w:rsidRDefault="00100450"/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</w:tr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"Второй водитель"</w:t>
            </w:r>
          </w:p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 xml:space="preserve">контроль </w:t>
            </w:r>
            <w:hyperlink w:anchor="P8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 xml:space="preserve">предприятие </w:t>
            </w:r>
            <w:hyperlink w:anchor="P809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bookmarkStart w:id="14" w:name="P809"/>
      <w:bookmarkEnd w:id="14"/>
      <w:r>
        <w:t>&lt;*&gt; Карта вводится только в считывающее устройство "Водитель".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2</w:t>
      </w:r>
    </w:p>
    <w:p w:rsidR="00100450" w:rsidRDefault="00100450">
      <w:pPr>
        <w:pStyle w:val="ConsPlusNormal"/>
        <w:jc w:val="right"/>
      </w:pPr>
      <w:r>
        <w:t>к Требованиям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5" w:name="P818"/>
      <w:bookmarkEnd w:id="15"/>
      <w:r>
        <w:t>ВНЕШНИЙ ВИД КАРТ ТАХОГРАФА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Карта водителя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водителя наносится обозначение Российской Федерации в соответствии с </w:t>
      </w:r>
      <w:hyperlink r:id="rId21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>В верхнюю часть карты водителя крупными четко различимыми буквами наносится надпись на русском языке "Карта водителя.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водителя   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t>│ ┌─────────────────┐   2. ..........................................     │</w:t>
      </w:r>
    </w:p>
    <w:p w:rsidR="00100450" w:rsidRDefault="00100450">
      <w:pPr>
        <w:pStyle w:val="ConsPlusNonformat"/>
        <w:jc w:val="both"/>
      </w:pPr>
      <w:r>
        <w:t>│ │                 │   3. ДД.ММ.ГГГГ                                     │</w:t>
      </w:r>
    </w:p>
    <w:p w:rsidR="00100450" w:rsidRDefault="00100450">
      <w:pPr>
        <w:pStyle w:val="ConsPlusNonformat"/>
        <w:jc w:val="both"/>
      </w:pPr>
      <w:r>
        <w:t>│ │                 │   4a. ДД.ММ.ГГГГ            4b. ДД.ММ.ГГГГ          │</w:t>
      </w:r>
    </w:p>
    <w:p w:rsidR="00100450" w:rsidRDefault="00100450">
      <w:pPr>
        <w:pStyle w:val="ConsPlusNonformat"/>
        <w:jc w:val="both"/>
      </w:pPr>
      <w:r>
        <w:t>│ │                 │   4c.                                               │</w:t>
      </w:r>
    </w:p>
    <w:p w:rsidR="00100450" w:rsidRDefault="00100450">
      <w:pPr>
        <w:pStyle w:val="ConsPlusNonformat"/>
        <w:jc w:val="both"/>
      </w:pPr>
      <w:r>
        <w:t>│ │        6.       │   5a.                                               │</w:t>
      </w:r>
    </w:p>
    <w:p w:rsidR="00100450" w:rsidRDefault="00100450">
      <w:pPr>
        <w:pStyle w:val="ConsPlusNonformat"/>
        <w:jc w:val="both"/>
      </w:pPr>
      <w:r>
        <w:t>│ │                 │   5b.                                               │</w:t>
      </w:r>
    </w:p>
    <w:p w:rsidR="00100450" w:rsidRDefault="00100450">
      <w:pPr>
        <w:pStyle w:val="ConsPlusNonformat"/>
        <w:jc w:val="both"/>
      </w:pPr>
      <w:r>
        <w:t>│ │                 │   7. ..........................................     │</w:t>
      </w:r>
    </w:p>
    <w:p w:rsidR="00100450" w:rsidRDefault="00100450">
      <w:pPr>
        <w:pStyle w:val="ConsPlusNonformat"/>
        <w:jc w:val="both"/>
      </w:pPr>
      <w:r>
        <w:t>│ │                 │   8. ..........................................     │</w:t>
      </w:r>
    </w:p>
    <w:p w:rsidR="00100450" w:rsidRDefault="00100450">
      <w:pPr>
        <w:pStyle w:val="ConsPlusNonformat"/>
        <w:jc w:val="both"/>
      </w:pPr>
      <w:r>
        <w:t>│ └─────────────────┘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водителя:</w:t>
      </w:r>
    </w:p>
    <w:p w:rsidR="00100450" w:rsidRDefault="00100450">
      <w:pPr>
        <w:pStyle w:val="ConsPlusNormal"/>
        <w:ind w:firstLine="540"/>
        <w:jc w:val="both"/>
      </w:pPr>
      <w:r>
        <w:t>позиция 1 - фамилия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2 - имя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3 - дата рождения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 водителя. Срок действия карты водителя - три года;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5a - номер водительского удостоверения;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6 - фотография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7 - личная подпись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8 - почтовый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>Номер карты водителя имеет следующую структуру:</w:t>
      </w:r>
    </w:p>
    <w:p w:rsidR="00100450" w:rsidRDefault="00100450">
      <w:pPr>
        <w:sectPr w:rsidR="00100450">
          <w:pgSz w:w="16838" w:h="11905"/>
          <w:pgMar w:top="1701" w:right="1134" w:bottom="850" w:left="1134" w:header="0" w:footer="0" w:gutter="0"/>
          <w:cols w:space="720"/>
        </w:sectPr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 D  XXXXXXXXXXX   X    X</w:t>
      </w:r>
    </w:p>
    <w:p w:rsidR="00100450" w:rsidRDefault="00100450">
      <w:pPr>
        <w:pStyle w:val="ConsPlusNonformat"/>
        <w:jc w:val="both"/>
      </w:pPr>
      <w:r>
        <w:t xml:space="preserve"> │    │       │        │    │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Индекс   обновления    карты    водителя.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Принимает значение от 0 до 9, далее -  от</w:t>
      </w:r>
    </w:p>
    <w:p w:rsidR="00100450" w:rsidRDefault="00100450">
      <w:pPr>
        <w:pStyle w:val="ConsPlusNonformat"/>
        <w:jc w:val="both"/>
      </w:pPr>
      <w:r>
        <w:t xml:space="preserve"> │    │       │        │    ├──── A    до    Z.    Индекс   последовательно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увеличивается   в   случае  выдачи  карты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водителя на  новый срок.</w:t>
      </w:r>
    </w:p>
    <w:p w:rsidR="00100450" w:rsidRDefault="00100450">
      <w:pPr>
        <w:pStyle w:val="ConsPlusNonformat"/>
        <w:jc w:val="both"/>
      </w:pPr>
      <w:r>
        <w:t xml:space="preserve"> │    │       │        │</w:t>
      </w:r>
    </w:p>
    <w:p w:rsidR="00100450" w:rsidRDefault="00100450">
      <w:pPr>
        <w:pStyle w:val="ConsPlusNonformat"/>
        <w:jc w:val="both"/>
      </w:pPr>
      <w:r>
        <w:t xml:space="preserve"> │    │       │        │          Индекс замены карты  водителя.</w:t>
      </w:r>
    </w:p>
    <w:p w:rsidR="00100450" w:rsidRDefault="00100450">
      <w:pPr>
        <w:pStyle w:val="ConsPlusNonformat"/>
        <w:jc w:val="both"/>
      </w:pPr>
      <w:r>
        <w:t xml:space="preserve"> │    │       │        │          Принимает начение от 0 до 9, далее - от A</w:t>
      </w:r>
    </w:p>
    <w:p w:rsidR="00100450" w:rsidRDefault="00100450">
      <w:pPr>
        <w:pStyle w:val="ConsPlusNonformat"/>
        <w:jc w:val="both"/>
      </w:pPr>
      <w:r>
        <w:t xml:space="preserve"> │    │       │        │          до Z.</w:t>
      </w:r>
    </w:p>
    <w:p w:rsidR="00100450" w:rsidRDefault="00100450">
      <w:pPr>
        <w:pStyle w:val="ConsPlusNonformat"/>
        <w:jc w:val="both"/>
      </w:pPr>
      <w:r>
        <w:t xml:space="preserve"> │    │       │        │          Индекс  последовательно  увеличивается  в</w:t>
      </w:r>
    </w:p>
    <w:p w:rsidR="00100450" w:rsidRDefault="00100450">
      <w:pPr>
        <w:pStyle w:val="ConsPlusNonformat"/>
        <w:jc w:val="both"/>
      </w:pPr>
      <w:r>
        <w:t xml:space="preserve"> │    │       │        │          случае замены: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дефектной   карты    водителя,    карты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водителя, работающей со сбоями;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испорченной карты водителя;</w:t>
      </w:r>
    </w:p>
    <w:p w:rsidR="00100450" w:rsidRDefault="00100450">
      <w:pPr>
        <w:pStyle w:val="ConsPlusNonformat"/>
        <w:jc w:val="both"/>
      </w:pPr>
      <w:r>
        <w:t xml:space="preserve"> │    │       │        ├─────────   украденной    или    утерянной    карты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водителя;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действующей карты водителя  по  причине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изменения персональных данных.</w:t>
      </w:r>
    </w:p>
    <w:p w:rsidR="00100450" w:rsidRDefault="00100450">
      <w:pPr>
        <w:pStyle w:val="ConsPlusNonformat"/>
        <w:jc w:val="both"/>
      </w:pPr>
      <w:r>
        <w:t xml:space="preserve"> │    │       │        │          При обновлении карты водителя (выдачи  на</w:t>
      </w:r>
    </w:p>
    <w:p w:rsidR="00100450" w:rsidRDefault="00100450">
      <w:pPr>
        <w:pStyle w:val="ConsPlusNonformat"/>
        <w:jc w:val="both"/>
      </w:pPr>
      <w:r>
        <w:t xml:space="preserve"> │    │       │        │          новый срок) данный индекс обнуляется.</w:t>
      </w:r>
    </w:p>
    <w:p w:rsidR="00100450" w:rsidRDefault="00100450">
      <w:pPr>
        <w:pStyle w:val="ConsPlusNonformat"/>
        <w:jc w:val="both"/>
      </w:pPr>
      <w:r>
        <w:t xml:space="preserve"> │    │       │</w:t>
      </w:r>
    </w:p>
    <w:p w:rsidR="00100450" w:rsidRDefault="00100450">
      <w:pPr>
        <w:pStyle w:val="ConsPlusNonformat"/>
        <w:jc w:val="both"/>
      </w:pPr>
      <w:r>
        <w:t xml:space="preserve"> │    │       ├────────────────── Порядковый номер карты водителя.  Состоит</w:t>
      </w:r>
    </w:p>
    <w:p w:rsidR="00100450" w:rsidRDefault="00100450">
      <w:pPr>
        <w:pStyle w:val="ConsPlusNonformat"/>
        <w:jc w:val="both"/>
      </w:pPr>
      <w:r>
        <w:t xml:space="preserve"> │    │       │                   из   11   цифр.   Для   каждого  водителя</w:t>
      </w:r>
    </w:p>
    <w:p w:rsidR="00100450" w:rsidRDefault="00100450">
      <w:pPr>
        <w:pStyle w:val="ConsPlusNonformat"/>
        <w:jc w:val="both"/>
      </w:pPr>
      <w:r>
        <w:t xml:space="preserve"> │    │       │                   порядковый номер карты водителя  является</w:t>
      </w:r>
    </w:p>
    <w:p w:rsidR="00100450" w:rsidRDefault="00100450">
      <w:pPr>
        <w:pStyle w:val="ConsPlusNonformat"/>
        <w:jc w:val="both"/>
      </w:pPr>
      <w:r>
        <w:t xml:space="preserve"> │    │       │                   единым  постоянным   независимо   от   ее</w:t>
      </w:r>
    </w:p>
    <w:p w:rsidR="00100450" w:rsidRDefault="00100450">
      <w:pPr>
        <w:pStyle w:val="ConsPlusNonformat"/>
        <w:jc w:val="both"/>
      </w:pPr>
      <w:r>
        <w:t xml:space="preserve"> │    │       │                  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 │</w:t>
      </w:r>
    </w:p>
    <w:p w:rsidR="00100450" w:rsidRDefault="00100450">
      <w:pPr>
        <w:pStyle w:val="ConsPlusNonformat"/>
        <w:jc w:val="both"/>
      </w:pPr>
      <w:r>
        <w:t xml:space="preserve"> │    └──────────────────────────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└───────────────────────────────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водителя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Фамилия</w:t>
            </w:r>
          </w:p>
          <w:p w:rsidR="00100450" w:rsidRDefault="00100450">
            <w:pPr>
              <w:pStyle w:val="ConsPlusNormal"/>
            </w:pPr>
            <w:r>
              <w:t>2. Имя</w:t>
            </w:r>
          </w:p>
          <w:p w:rsidR="00100450" w:rsidRDefault="00100450">
            <w:pPr>
              <w:pStyle w:val="ConsPlusNormal"/>
            </w:pPr>
            <w:r>
              <w:t>3. Дата рождения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5a. Номер водительского удостоверения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>6. Фотография</w:t>
            </w:r>
          </w:p>
          <w:p w:rsidR="00100450" w:rsidRDefault="00100450">
            <w:pPr>
              <w:pStyle w:val="ConsPlusNormal"/>
            </w:pPr>
            <w:r>
              <w:t>7. Личная подпись</w:t>
            </w:r>
          </w:p>
          <w:p w:rsidR="00100450" w:rsidRDefault="00100450">
            <w:pPr>
              <w:pStyle w:val="ConsPlusNormal"/>
            </w:pPr>
            <w:r>
              <w:t>8. Почтовый адрес транспортного предприятия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2. Карта предприятия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предприятия наносится обозначение Российской Федерации в соответствии с </w:t>
      </w:r>
      <w:hyperlink r:id="rId22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>В верхнюю часть карты предприятия крупными четко различимыми буквами наносится надпись на русском языке "Карта предприятия.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предприятия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t>│                   2.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3.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4a. ДД.ММ.ГГГГ               4b. ДД.ММ.ГГГГ           │</w:t>
      </w:r>
    </w:p>
    <w:p w:rsidR="00100450" w:rsidRDefault="00100450">
      <w:pPr>
        <w:pStyle w:val="ConsPlusNonformat"/>
        <w:jc w:val="both"/>
      </w:pPr>
      <w:r>
        <w:t>│                   4c.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5b.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6.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7.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предприятия:</w:t>
      </w:r>
    </w:p>
    <w:p w:rsidR="00100450" w:rsidRDefault="00100450">
      <w:pPr>
        <w:pStyle w:val="ConsPlusNormal"/>
        <w:ind w:firstLine="540"/>
        <w:jc w:val="both"/>
      </w:pPr>
      <w:r>
        <w:t>позиция 1 - наименование транспортного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2 - фамилия руководителя транспортного предприятия (или ответственного лица, назначенного приказом руководителя транспортного предприятия);</w:t>
      </w:r>
    </w:p>
    <w:p w:rsidR="00100450" w:rsidRDefault="00100450">
      <w:pPr>
        <w:pStyle w:val="ConsPlusNormal"/>
        <w:ind w:firstLine="540"/>
        <w:jc w:val="both"/>
      </w:pPr>
      <w:r>
        <w:t>позиция 3 - имя руководителя транспортного предприятия (или ответственного лица, назначенного приказом руководителя транспортного предприятия);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 транспортного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 транспортного предприятия (срок действия карты предприятия три года);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6 - личная подпись руководителя транспортного предприятия (или ответственного лица, назначенного приказом руководителя транспортного предприятия);</w:t>
      </w:r>
    </w:p>
    <w:p w:rsidR="00100450" w:rsidRDefault="00100450">
      <w:pPr>
        <w:pStyle w:val="ConsPlusNormal"/>
        <w:ind w:firstLine="540"/>
        <w:jc w:val="both"/>
      </w:pPr>
      <w:r>
        <w:t>позиция 7 - почтовый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>Номер карты предприятия имеет следующую структуру: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 P  XXXXXXXXXX  X    X    X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Индекс обновления карты  предприятия.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Принимает значение от 0 до  9,  далее</w:t>
      </w:r>
    </w:p>
    <w:p w:rsidR="00100450" w:rsidRDefault="00100450">
      <w:pPr>
        <w:pStyle w:val="ConsPlusNonformat"/>
        <w:jc w:val="both"/>
      </w:pPr>
      <w:r>
        <w:t xml:space="preserve"> │    │      │       │    │    ├──  -   от   A   до   Z.  Последовательно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увеличивается в случае  выдачи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предприятия  на новый срок.</w:t>
      </w:r>
    </w:p>
    <w:p w:rsidR="00100450" w:rsidRDefault="00100450">
      <w:pPr>
        <w:pStyle w:val="ConsPlusNonformat"/>
        <w:jc w:val="both"/>
      </w:pPr>
      <w:r>
        <w:t xml:space="preserve"> │    │      │       │    │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Индекс  замены   карты   предприятия.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Принимает значение от 0 до  9,  далее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- от A до Z в рамках  срока  действия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конкретной карты предприятия.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Последовательно    увеличивается    в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случае замены: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дефектной карты предприятия,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предприятия, работающей со сбоями;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испорченной карты предприятия;</w:t>
      </w:r>
    </w:p>
    <w:p w:rsidR="00100450" w:rsidRDefault="00100450">
      <w:pPr>
        <w:pStyle w:val="ConsPlusNonformat"/>
        <w:jc w:val="both"/>
      </w:pPr>
      <w:r>
        <w:t xml:space="preserve"> │    │      │       │    ├───────    украденной  или   утерянной 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предприятия;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действующей  карты  предприятия  по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причине   изменения    персональных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данных.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При  обновлении   карты   предприятия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(выдачи  на   новый   срок)    данный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индекс обнуляется.</w:t>
      </w:r>
    </w:p>
    <w:p w:rsidR="00100450" w:rsidRDefault="00100450">
      <w:pPr>
        <w:pStyle w:val="ConsPlusNonformat"/>
        <w:jc w:val="both"/>
      </w:pPr>
      <w:r>
        <w:t xml:space="preserve"> │    │      │       │</w:t>
      </w:r>
    </w:p>
    <w:p w:rsidR="00100450" w:rsidRDefault="00100450">
      <w:pPr>
        <w:pStyle w:val="ConsPlusNonformat"/>
        <w:jc w:val="both"/>
      </w:pPr>
      <w:r>
        <w:t xml:space="preserve"> │    │      │       │              Индекс количества  карт  предприятий,</w:t>
      </w:r>
    </w:p>
    <w:p w:rsidR="00100450" w:rsidRDefault="00100450">
      <w:pPr>
        <w:pStyle w:val="ConsPlusNonformat"/>
        <w:jc w:val="both"/>
      </w:pPr>
      <w:r>
        <w:t xml:space="preserve"> │    │      │       ├────────────  выданных   предприятиям.    Принимает</w:t>
      </w:r>
    </w:p>
    <w:p w:rsidR="00100450" w:rsidRDefault="00100450">
      <w:pPr>
        <w:pStyle w:val="ConsPlusNonformat"/>
        <w:jc w:val="both"/>
      </w:pPr>
      <w:r>
        <w:t xml:space="preserve"> │    │      │       │              значение от 0 до 9, далее - от  A  до</w:t>
      </w:r>
    </w:p>
    <w:p w:rsidR="00100450" w:rsidRDefault="00100450">
      <w:pPr>
        <w:pStyle w:val="ConsPlusNonformat"/>
        <w:jc w:val="both"/>
      </w:pPr>
      <w:r>
        <w:t xml:space="preserve"> │    │      │                      Z по порядку выдачи карт  конкретному</w:t>
      </w:r>
    </w:p>
    <w:p w:rsidR="00100450" w:rsidRDefault="00100450">
      <w:pPr>
        <w:pStyle w:val="ConsPlusNonformat"/>
        <w:jc w:val="both"/>
      </w:pPr>
      <w:r>
        <w:t xml:space="preserve"> │    │      │                      предприятию.</w:t>
      </w:r>
    </w:p>
    <w:p w:rsidR="00100450" w:rsidRDefault="00100450">
      <w:pPr>
        <w:pStyle w:val="ConsPlusNonformat"/>
        <w:jc w:val="both"/>
      </w:pPr>
      <w:r>
        <w:t xml:space="preserve"> │    │      │</w:t>
      </w:r>
    </w:p>
    <w:p w:rsidR="00100450" w:rsidRDefault="00100450">
      <w:pPr>
        <w:pStyle w:val="ConsPlusNonformat"/>
        <w:jc w:val="both"/>
      </w:pPr>
      <w:r>
        <w:t xml:space="preserve"> │    │      │                      Порядковый номер  карты  предприятия.</w:t>
      </w:r>
    </w:p>
    <w:p w:rsidR="00100450" w:rsidRDefault="00100450">
      <w:pPr>
        <w:pStyle w:val="ConsPlusNonformat"/>
        <w:jc w:val="both"/>
      </w:pPr>
      <w:r>
        <w:t xml:space="preserve"> │    │      ├────────────────────  Состоит  из  10   цифр.  Для  каждого</w:t>
      </w:r>
    </w:p>
    <w:p w:rsidR="00100450" w:rsidRDefault="00100450">
      <w:pPr>
        <w:pStyle w:val="ConsPlusNonformat"/>
        <w:jc w:val="both"/>
      </w:pPr>
      <w:r>
        <w:t xml:space="preserve"> │    │      │                      транспортного   предприятия    данный</w:t>
      </w:r>
    </w:p>
    <w:p w:rsidR="00100450" w:rsidRDefault="00100450">
      <w:pPr>
        <w:pStyle w:val="ConsPlusNonformat"/>
        <w:jc w:val="both"/>
      </w:pPr>
      <w:r>
        <w:t xml:space="preserve"> │    │                             номер   карты   является   единым   и</w:t>
      </w:r>
    </w:p>
    <w:p w:rsidR="00100450" w:rsidRDefault="00100450">
      <w:pPr>
        <w:pStyle w:val="ConsPlusNonformat"/>
        <w:jc w:val="both"/>
      </w:pPr>
      <w:r>
        <w:t xml:space="preserve"> │    │                             постоянным    независимо    от     ее</w:t>
      </w:r>
    </w:p>
    <w:p w:rsidR="00100450" w:rsidRDefault="00100450">
      <w:pPr>
        <w:pStyle w:val="ConsPlusNonformat"/>
        <w:jc w:val="both"/>
      </w:pPr>
      <w:r>
        <w:t xml:space="preserve"> │    │                            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 │</w:t>
      </w:r>
    </w:p>
    <w:p w:rsidR="00100450" w:rsidRDefault="00100450">
      <w:pPr>
        <w:pStyle w:val="ConsPlusNonformat"/>
        <w:jc w:val="both"/>
      </w:pPr>
      <w:r>
        <w:t xml:space="preserve"> │    └─────────────────────────── 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└──────────────────────────────── 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предприятия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Наименование транспортного предприятия</w:t>
            </w:r>
          </w:p>
          <w:p w:rsidR="00100450" w:rsidRDefault="00100450">
            <w:pPr>
              <w:pStyle w:val="ConsPlusNormal"/>
            </w:pPr>
            <w:r>
              <w:t>2. Фамилия руководителя транспортного предприятия (или ответственного лица, назначенного приказом руководителя транспортного предприятия)</w:t>
            </w:r>
          </w:p>
          <w:p w:rsidR="00100450" w:rsidRDefault="00100450">
            <w:pPr>
              <w:pStyle w:val="ConsPlusNormal"/>
            </w:pPr>
            <w:r>
              <w:t>3. Имя руководителя транспортного предприятия (или ответственного лица, назначенного приказом руководителя транспортного предприятия)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>6. Личная подпись руководителя транспортного предприятия (или ответственного лица, назначенного приказом руководителя транспортного предприятия)</w:t>
            </w:r>
          </w:p>
          <w:p w:rsidR="00100450" w:rsidRDefault="00100450">
            <w:pPr>
              <w:pStyle w:val="ConsPlusNormal"/>
            </w:pPr>
            <w:r>
              <w:t>7. Почтовый адрес транспортного предприятия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3. Карта мастерской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мастерской наносится обозначение Российской Федерации в соответствии с </w:t>
      </w:r>
      <w:hyperlink r:id="rId23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>В верхнюю часть карты мастерской крупными четко различимыми буквами наносится надпись на русском языке "Карта мастерской.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мастерской 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t>│                   2.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3.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4a. ДД.ММ.ГГГГ               4b. ДД.ММ.ГГГГ           │</w:t>
      </w:r>
    </w:p>
    <w:p w:rsidR="00100450" w:rsidRDefault="00100450">
      <w:pPr>
        <w:pStyle w:val="ConsPlusNonformat"/>
        <w:jc w:val="both"/>
      </w:pPr>
      <w:r>
        <w:t>│                   4c.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5b.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6.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7.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мастерской:</w:t>
      </w:r>
    </w:p>
    <w:p w:rsidR="00100450" w:rsidRDefault="00100450">
      <w:pPr>
        <w:pStyle w:val="ConsPlusNormal"/>
        <w:ind w:firstLine="540"/>
        <w:jc w:val="both"/>
      </w:pPr>
      <w:r>
        <w:t>позиция 1 - наименование мастерской;</w:t>
      </w:r>
    </w:p>
    <w:p w:rsidR="00100450" w:rsidRDefault="00100450">
      <w:pPr>
        <w:pStyle w:val="ConsPlusNormal"/>
        <w:ind w:firstLine="540"/>
        <w:jc w:val="both"/>
      </w:pPr>
      <w:r>
        <w:t>позиция 2 - фамилия руководителя мастерской (или ответственного лица, назначенного приказом мастерской);</w:t>
      </w:r>
    </w:p>
    <w:p w:rsidR="00100450" w:rsidRDefault="00100450">
      <w:pPr>
        <w:pStyle w:val="ConsPlusNormal"/>
        <w:ind w:firstLine="540"/>
        <w:jc w:val="both"/>
      </w:pPr>
      <w:r>
        <w:t>позиция 3 - имя руководителя мастерской (или ответственного лица, назначенного приказом мастерской);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 мастерской;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 мастерской. Срок действия карты мастерской - один год;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 мастерской;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 мастерской;</w:t>
      </w:r>
    </w:p>
    <w:p w:rsidR="00100450" w:rsidRDefault="00100450">
      <w:pPr>
        <w:pStyle w:val="ConsPlusNormal"/>
        <w:ind w:firstLine="540"/>
        <w:jc w:val="both"/>
      </w:pPr>
      <w:r>
        <w:t>позиция 6 - личная подпись руководителя мастерской (или ответственного лица, назначенного приказом мастерской);</w:t>
      </w:r>
    </w:p>
    <w:p w:rsidR="00100450" w:rsidRDefault="00100450">
      <w:pPr>
        <w:pStyle w:val="ConsPlusNormal"/>
        <w:ind w:firstLine="540"/>
        <w:jc w:val="both"/>
      </w:pPr>
      <w:r>
        <w:t>позиция 7 - почтовый адрес мастерской.</w:t>
      </w:r>
    </w:p>
    <w:p w:rsidR="00100450" w:rsidRDefault="00100450">
      <w:pPr>
        <w:pStyle w:val="ConsPlusNormal"/>
        <w:ind w:firstLine="540"/>
        <w:jc w:val="both"/>
      </w:pPr>
      <w:r>
        <w:t>Номер карты мастерской имеет следующую структуру: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 M  XXXXXXXXXX  X    X    X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Индекс  обновления   карты   мастерской.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Принимает значение от 0 до 9, далее - от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A до Z.</w:t>
      </w:r>
    </w:p>
    <w:p w:rsidR="00100450" w:rsidRDefault="00100450">
      <w:pPr>
        <w:pStyle w:val="ConsPlusNonformat"/>
        <w:jc w:val="both"/>
      </w:pPr>
      <w:r>
        <w:t xml:space="preserve"> │    │      │       │    │    ├── Последовательно увеличивается  в  случае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выдачи карты мастерской на новый срок.</w:t>
      </w:r>
    </w:p>
    <w:p w:rsidR="00100450" w:rsidRDefault="00100450">
      <w:pPr>
        <w:pStyle w:val="ConsPlusNonformat"/>
        <w:jc w:val="both"/>
      </w:pPr>
      <w:r>
        <w:t xml:space="preserve"> │    │      │       │    │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Индекс    замены    карты    мастерской.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Принимает значение от 0 до 9, далее - от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A  до  Z   в   рамках   срока   действия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конкретной карты мастерской.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Последовательно увеличивается  в  случае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замены: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дефектной  карты  мастерской, 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мастерской, работающей со сбоями;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испорченной карты мастерской;</w:t>
      </w:r>
    </w:p>
    <w:p w:rsidR="00100450" w:rsidRDefault="00100450">
      <w:pPr>
        <w:pStyle w:val="ConsPlusNonformat"/>
        <w:jc w:val="both"/>
      </w:pPr>
      <w:r>
        <w:t xml:space="preserve"> │    │      │       │    ├───────    украденной   или   утерянной  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мастерской;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действующей   карты   мастерской   по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причине    изменения     персональных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данных.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При обновлении карты мастерской  (выдачи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на   новый    срок)     данный    индекс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обнуляется.</w:t>
      </w:r>
    </w:p>
    <w:p w:rsidR="00100450" w:rsidRDefault="00100450">
      <w:pPr>
        <w:pStyle w:val="ConsPlusNonformat"/>
        <w:jc w:val="both"/>
      </w:pPr>
      <w:r>
        <w:t xml:space="preserve"> │    │      │       │</w:t>
      </w:r>
    </w:p>
    <w:p w:rsidR="00100450" w:rsidRDefault="00100450">
      <w:pPr>
        <w:pStyle w:val="ConsPlusNonformat"/>
        <w:jc w:val="both"/>
      </w:pPr>
      <w:r>
        <w:t xml:space="preserve"> │    │      │       ├──────────── Индекс   карты   мастерской.   Принимает</w:t>
      </w:r>
    </w:p>
    <w:p w:rsidR="00100450" w:rsidRDefault="00100450">
      <w:pPr>
        <w:pStyle w:val="ConsPlusNonformat"/>
        <w:jc w:val="both"/>
      </w:pPr>
      <w:r>
        <w:t xml:space="preserve"> │    │      │       │             значение от 0 до 9, далее - от A до Z по</w:t>
      </w:r>
    </w:p>
    <w:p w:rsidR="00100450" w:rsidRDefault="00100450">
      <w:pPr>
        <w:pStyle w:val="ConsPlusNonformat"/>
        <w:jc w:val="both"/>
      </w:pPr>
      <w:r>
        <w:t xml:space="preserve"> │    │      │       │             порядку    выдачи    карт     конкретной</w:t>
      </w:r>
    </w:p>
    <w:p w:rsidR="00100450" w:rsidRDefault="00100450">
      <w:pPr>
        <w:pStyle w:val="ConsPlusNonformat"/>
        <w:jc w:val="both"/>
      </w:pPr>
      <w:r>
        <w:t xml:space="preserve"> │    │      │       │             мастерской.</w:t>
      </w:r>
    </w:p>
    <w:p w:rsidR="00100450" w:rsidRDefault="00100450">
      <w:pPr>
        <w:pStyle w:val="ConsPlusNonformat"/>
        <w:jc w:val="both"/>
      </w:pPr>
      <w:r>
        <w:t xml:space="preserve"> │    │      │</w:t>
      </w:r>
    </w:p>
    <w:p w:rsidR="00100450" w:rsidRDefault="00100450">
      <w:pPr>
        <w:pStyle w:val="ConsPlusNonformat"/>
        <w:jc w:val="both"/>
      </w:pPr>
      <w:r>
        <w:t xml:space="preserve"> │    │      │                     Порядковый   номер   карты   мастерской.</w:t>
      </w:r>
    </w:p>
    <w:p w:rsidR="00100450" w:rsidRDefault="00100450">
      <w:pPr>
        <w:pStyle w:val="ConsPlusNonformat"/>
        <w:jc w:val="both"/>
      </w:pPr>
      <w:r>
        <w:t xml:space="preserve"> │    │      ├──────────────────── Состоит   из   10   цифр.   Для   каждой</w:t>
      </w:r>
    </w:p>
    <w:p w:rsidR="00100450" w:rsidRDefault="00100450">
      <w:pPr>
        <w:pStyle w:val="ConsPlusNonformat"/>
        <w:jc w:val="both"/>
      </w:pPr>
      <w:r>
        <w:t xml:space="preserve"> │    │      │                     мастерской данный номер  карты  является</w:t>
      </w:r>
    </w:p>
    <w:p w:rsidR="00100450" w:rsidRDefault="00100450">
      <w:pPr>
        <w:pStyle w:val="ConsPlusNonformat"/>
        <w:jc w:val="both"/>
      </w:pPr>
      <w:r>
        <w:t xml:space="preserve"> │    │      │                     единым и постоянным,  независимо  от  ее</w:t>
      </w:r>
    </w:p>
    <w:p w:rsidR="00100450" w:rsidRDefault="00100450">
      <w:pPr>
        <w:pStyle w:val="ConsPlusNonformat"/>
        <w:jc w:val="both"/>
      </w:pPr>
      <w:r>
        <w:t xml:space="preserve"> │    │      │                    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 │</w:t>
      </w:r>
    </w:p>
    <w:p w:rsidR="00100450" w:rsidRDefault="00100450">
      <w:pPr>
        <w:pStyle w:val="ConsPlusNonformat"/>
        <w:jc w:val="both"/>
      </w:pPr>
      <w:r>
        <w:t xml:space="preserve"> │    └───────────────────────────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└────────────────────────────────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мастерской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Наименование мастерской</w:t>
            </w:r>
          </w:p>
          <w:p w:rsidR="00100450" w:rsidRDefault="00100450">
            <w:pPr>
              <w:pStyle w:val="ConsPlusNormal"/>
            </w:pPr>
            <w:r>
              <w:t>2. Фамилия руководителя мастерской (или ответственного лица, назначенного приказом мастерской)</w:t>
            </w:r>
          </w:p>
          <w:p w:rsidR="00100450" w:rsidRDefault="00100450">
            <w:pPr>
              <w:pStyle w:val="ConsPlusNormal"/>
            </w:pPr>
            <w:r>
              <w:t>3. Имя руководителя мастерской (или ответственного лица, назначенного приказом мастерской)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>6. Личная подпись руководителя мастерской (или ответственного лица, назначенного приказом мастерской)</w:t>
            </w:r>
          </w:p>
          <w:p w:rsidR="00100450" w:rsidRDefault="00100450">
            <w:pPr>
              <w:pStyle w:val="ConsPlusNormal"/>
            </w:pPr>
            <w:r>
              <w:t>7. Почтовый адрес мастерской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4. Карта контролера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контролера наносится обозначение Российской Федерации в соответствии с </w:t>
      </w:r>
      <w:hyperlink r:id="rId24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>В верхнюю часть карты контролера крупными четко различимыми буквами наносится надпись на русском языке "Карта контролера.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контролера 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t>│                   2.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3.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4a. ДД.ММ.ГГГГ               4b. ДД.ММ.ГГГГ           │</w:t>
      </w:r>
    </w:p>
    <w:p w:rsidR="00100450" w:rsidRDefault="00100450">
      <w:pPr>
        <w:pStyle w:val="ConsPlusNonformat"/>
        <w:jc w:val="both"/>
      </w:pPr>
      <w:r>
        <w:t>│                   4c.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5b.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6.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контролера:</w:t>
      </w:r>
    </w:p>
    <w:p w:rsidR="00100450" w:rsidRDefault="00100450">
      <w:pPr>
        <w:pStyle w:val="ConsPlusNormal"/>
        <w:ind w:firstLine="540"/>
        <w:jc w:val="both"/>
      </w:pPr>
      <w:r>
        <w:t>позиция 1 - наименование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>позиция 2 - контактный телефон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>позиция 3 - электронный адрес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карты. Срок действия карты - два года;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карты;</w:t>
      </w:r>
    </w:p>
    <w:p w:rsidR="00100450" w:rsidRDefault="00100450">
      <w:pPr>
        <w:pStyle w:val="ConsPlusNormal"/>
        <w:ind w:firstLine="540"/>
        <w:jc w:val="both"/>
      </w:pPr>
      <w:r>
        <w:t>позиция 6 - почтовый адрес контрольного органа.</w:t>
      </w:r>
    </w:p>
    <w:p w:rsidR="00100450" w:rsidRDefault="00100450">
      <w:pPr>
        <w:pStyle w:val="ConsPlusNormal"/>
        <w:ind w:firstLine="540"/>
        <w:jc w:val="both"/>
      </w:pPr>
      <w:r>
        <w:t>Номер карты контролера имеет следующую структуру: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K  XXXXXXXXXX  X   X   X</w:t>
      </w:r>
    </w:p>
    <w:p w:rsidR="00100450" w:rsidRDefault="00100450">
      <w:pPr>
        <w:pStyle w:val="ConsPlusNonformat"/>
        <w:jc w:val="both"/>
      </w:pPr>
      <w:r>
        <w:t xml:space="preserve"> │   │         │    │   │   │</w:t>
      </w:r>
    </w:p>
    <w:p w:rsidR="00100450" w:rsidRDefault="00100450">
      <w:pPr>
        <w:pStyle w:val="ConsPlusNonformat"/>
        <w:jc w:val="both"/>
      </w:pPr>
      <w:r>
        <w:t xml:space="preserve"> │   │         │    │   │   │   Индекс обновления карты. Принимает значение</w:t>
      </w:r>
    </w:p>
    <w:p w:rsidR="00100450" w:rsidRDefault="00100450">
      <w:pPr>
        <w:pStyle w:val="ConsPlusNonformat"/>
        <w:jc w:val="both"/>
      </w:pPr>
      <w:r>
        <w:t xml:space="preserve"> │   │         │    │   │   │   от 0 до 9, далее - от A до Z.</w:t>
      </w:r>
    </w:p>
    <w:p w:rsidR="00100450" w:rsidRDefault="00100450">
      <w:pPr>
        <w:pStyle w:val="ConsPlusNonformat"/>
        <w:jc w:val="both"/>
      </w:pPr>
      <w:r>
        <w:t xml:space="preserve"> │   │         │    │   │   ├── Последовательно  увеличивается   в   случае</w:t>
      </w:r>
    </w:p>
    <w:p w:rsidR="00100450" w:rsidRDefault="00100450">
      <w:pPr>
        <w:pStyle w:val="ConsPlusNonformat"/>
        <w:jc w:val="both"/>
      </w:pPr>
      <w:r>
        <w:t xml:space="preserve"> │   │         │    │   │   │   выдачи карты на новый срок.</w:t>
      </w:r>
    </w:p>
    <w:p w:rsidR="00100450" w:rsidRDefault="00100450">
      <w:pPr>
        <w:pStyle w:val="ConsPlusNonformat"/>
        <w:jc w:val="both"/>
      </w:pPr>
      <w:r>
        <w:t xml:space="preserve"> │   │         │    │   │       Индекс замены карты. Принимает значение  от</w:t>
      </w:r>
    </w:p>
    <w:p w:rsidR="00100450" w:rsidRDefault="00100450">
      <w:pPr>
        <w:pStyle w:val="ConsPlusNonformat"/>
        <w:jc w:val="both"/>
      </w:pPr>
      <w:r>
        <w:t xml:space="preserve"> │   │         │    │   │       0 до 9, далее - от A до Z  в  рамках  срока</w:t>
      </w:r>
    </w:p>
    <w:p w:rsidR="00100450" w:rsidRDefault="00100450">
      <w:pPr>
        <w:pStyle w:val="ConsPlusNonformat"/>
        <w:jc w:val="both"/>
      </w:pPr>
      <w:r>
        <w:t xml:space="preserve"> │   │         │    │   │       действия конкретной карты.</w:t>
      </w:r>
    </w:p>
    <w:p w:rsidR="00100450" w:rsidRDefault="00100450">
      <w:pPr>
        <w:pStyle w:val="ConsPlusNonformat"/>
        <w:jc w:val="both"/>
      </w:pPr>
      <w:r>
        <w:t xml:space="preserve"> │   │         │    │   │       Последовательно  увеличивается   в   случае</w:t>
      </w:r>
    </w:p>
    <w:p w:rsidR="00100450" w:rsidRDefault="00100450">
      <w:pPr>
        <w:pStyle w:val="ConsPlusNonformat"/>
        <w:jc w:val="both"/>
      </w:pPr>
      <w:r>
        <w:t xml:space="preserve"> │   │         │    │   │       замены: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дефектной  карты,  карты,  работающей  со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сбоями;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испорченной карты;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украденной или утерянной карты;</w:t>
      </w:r>
    </w:p>
    <w:p w:rsidR="00100450" w:rsidRDefault="00100450">
      <w:pPr>
        <w:pStyle w:val="ConsPlusNonformat"/>
        <w:jc w:val="both"/>
      </w:pPr>
      <w:r>
        <w:t xml:space="preserve"> │   │         │    │   ├──────   действующей карты  по  причине  изменения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персональных данных.</w:t>
      </w:r>
    </w:p>
    <w:p w:rsidR="00100450" w:rsidRDefault="00100450">
      <w:pPr>
        <w:pStyle w:val="ConsPlusNonformat"/>
        <w:jc w:val="both"/>
      </w:pPr>
      <w:r>
        <w:t xml:space="preserve"> │   │         │    │   │       При  обновлении  карты  (выдачи  на   новый</w:t>
      </w:r>
    </w:p>
    <w:p w:rsidR="00100450" w:rsidRDefault="00100450">
      <w:pPr>
        <w:pStyle w:val="ConsPlusNonformat"/>
        <w:jc w:val="both"/>
      </w:pPr>
      <w:r>
        <w:t xml:space="preserve"> │   │         │    │   │       срок) данный индекс обнуляется.</w:t>
      </w:r>
    </w:p>
    <w:p w:rsidR="00100450" w:rsidRDefault="00100450">
      <w:pPr>
        <w:pStyle w:val="ConsPlusNonformat"/>
        <w:jc w:val="both"/>
      </w:pPr>
      <w:r>
        <w:t xml:space="preserve"> │   │         │    │           Индекс  карты   подразделения   контролера.</w:t>
      </w:r>
    </w:p>
    <w:p w:rsidR="00100450" w:rsidRDefault="00100450">
      <w:pPr>
        <w:pStyle w:val="ConsPlusNonformat"/>
        <w:jc w:val="both"/>
      </w:pPr>
      <w:r>
        <w:t xml:space="preserve"> │   │         │    │           Принимает значение от 0 до 9, далее - от  A</w:t>
      </w:r>
    </w:p>
    <w:p w:rsidR="00100450" w:rsidRDefault="00100450">
      <w:pPr>
        <w:pStyle w:val="ConsPlusNonformat"/>
        <w:jc w:val="both"/>
      </w:pPr>
      <w:r>
        <w:t xml:space="preserve"> │   │         │    │           до Z по порядку выдачи карт.</w:t>
      </w:r>
    </w:p>
    <w:p w:rsidR="00100450" w:rsidRDefault="00100450">
      <w:pPr>
        <w:pStyle w:val="ConsPlusNonformat"/>
        <w:jc w:val="both"/>
      </w:pPr>
      <w:r>
        <w:t xml:space="preserve"> │   │         │    │</w:t>
      </w:r>
    </w:p>
    <w:p w:rsidR="00100450" w:rsidRDefault="00100450">
      <w:pPr>
        <w:pStyle w:val="ConsPlusNonformat"/>
        <w:jc w:val="both"/>
      </w:pPr>
      <w:r>
        <w:t xml:space="preserve"> │   │         │    │           Порядковый  номер  карты.  Состоит  из   10</w:t>
      </w:r>
    </w:p>
    <w:p w:rsidR="00100450" w:rsidRDefault="00100450">
      <w:pPr>
        <w:pStyle w:val="ConsPlusNonformat"/>
        <w:jc w:val="both"/>
      </w:pPr>
      <w:r>
        <w:t xml:space="preserve"> │   │         │    ├────────── знаков, включающих:</w:t>
      </w:r>
    </w:p>
    <w:p w:rsidR="00100450" w:rsidRDefault="00100450">
      <w:pPr>
        <w:pStyle w:val="ConsPlusNonformat"/>
        <w:jc w:val="both"/>
      </w:pPr>
      <w:r>
        <w:t xml:space="preserve"> │   │         │    │             идентификатор  контрольного  органа (от 2</w:t>
      </w:r>
    </w:p>
    <w:p w:rsidR="00100450" w:rsidRDefault="00100450">
      <w:pPr>
        <w:pStyle w:val="ConsPlusNonformat"/>
        <w:jc w:val="both"/>
      </w:pPr>
      <w:r>
        <w:t xml:space="preserve"> │   │         │                  до  4  символов в соответствии с порядком</w:t>
      </w:r>
    </w:p>
    <w:p w:rsidR="00100450" w:rsidRDefault="00100450">
      <w:pPr>
        <w:pStyle w:val="ConsPlusNonformat"/>
        <w:jc w:val="both"/>
      </w:pPr>
      <w:r>
        <w:t xml:space="preserve"> │   │         │                  ведения    реестра    карт);    принимает</w:t>
      </w:r>
    </w:p>
    <w:p w:rsidR="00100450" w:rsidRDefault="00100450">
      <w:pPr>
        <w:pStyle w:val="ConsPlusNonformat"/>
        <w:jc w:val="both"/>
      </w:pPr>
      <w:r>
        <w:t xml:space="preserve"> │   │         │                  значения:</w:t>
      </w:r>
    </w:p>
    <w:p w:rsidR="00100450" w:rsidRDefault="00100450">
      <w:pPr>
        <w:pStyle w:val="ConsPlusNonformat"/>
        <w:jc w:val="both"/>
      </w:pPr>
      <w:r>
        <w:t xml:space="preserve"> │   │         │                        ГИБДД МВД России - GAI;</w:t>
      </w:r>
    </w:p>
    <w:p w:rsidR="00100450" w:rsidRDefault="00100450">
      <w:pPr>
        <w:pStyle w:val="ConsPlusNonformat"/>
        <w:jc w:val="both"/>
      </w:pPr>
      <w:r>
        <w:t xml:space="preserve"> │   │         ├───────────────         Ространснадзор - FSNT;</w:t>
      </w:r>
    </w:p>
    <w:p w:rsidR="00100450" w:rsidRDefault="00100450">
      <w:pPr>
        <w:pStyle w:val="ConsPlusNonformat"/>
        <w:jc w:val="both"/>
      </w:pPr>
      <w:r>
        <w:t xml:space="preserve"> │   │         │                  порядковый    номер    карты,    выданной</w:t>
      </w:r>
    </w:p>
    <w:p w:rsidR="00100450" w:rsidRDefault="00100450">
      <w:pPr>
        <w:pStyle w:val="ConsPlusNonformat"/>
        <w:jc w:val="both"/>
      </w:pPr>
      <w:r>
        <w:t xml:space="preserve"> │   │         │                  соответствующему контролирующему  органу.</w:t>
      </w:r>
    </w:p>
    <w:p w:rsidR="00100450" w:rsidRDefault="00100450">
      <w:pPr>
        <w:pStyle w:val="ConsPlusNonformat"/>
        <w:jc w:val="both"/>
      </w:pPr>
      <w:r>
        <w:t xml:space="preserve"> │   │         │                  Для каждого  контрольного  органа  данный</w:t>
      </w:r>
    </w:p>
    <w:p w:rsidR="00100450" w:rsidRDefault="00100450">
      <w:pPr>
        <w:pStyle w:val="ConsPlusNonformat"/>
        <w:jc w:val="both"/>
      </w:pPr>
      <w:r>
        <w:t xml:space="preserve"> │   │         │                  номер карты является единым и постоянным,</w:t>
      </w:r>
    </w:p>
    <w:p w:rsidR="00100450" w:rsidRDefault="00100450">
      <w:pPr>
        <w:pStyle w:val="ConsPlusNonformat"/>
        <w:jc w:val="both"/>
      </w:pPr>
      <w:r>
        <w:t xml:space="preserve"> │   │         │                  независимо от ее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│</w:t>
      </w:r>
    </w:p>
    <w:p w:rsidR="00100450" w:rsidRDefault="00100450">
      <w:pPr>
        <w:pStyle w:val="ConsPlusNonformat"/>
        <w:jc w:val="both"/>
      </w:pPr>
      <w:r>
        <w:t xml:space="preserve"> │   └─────────────────────────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контролера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Наименование контрольного органа</w:t>
            </w:r>
          </w:p>
          <w:p w:rsidR="00100450" w:rsidRDefault="00100450">
            <w:pPr>
              <w:pStyle w:val="ConsPlusNormal"/>
            </w:pPr>
            <w:r>
              <w:t>2. Контактный телефон контрольного органа</w:t>
            </w:r>
          </w:p>
          <w:p w:rsidR="00100450" w:rsidRDefault="00100450">
            <w:pPr>
              <w:pStyle w:val="ConsPlusNormal"/>
            </w:pPr>
            <w:r>
              <w:t>3. Электронный адрес контрольного органа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>6. Почтовый адрес контрольного органа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2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6" w:name="P1165"/>
      <w:bookmarkEnd w:id="16"/>
      <w:r>
        <w:t>КАТЕГОРИИ И ВИДЫ</w:t>
      </w:r>
    </w:p>
    <w:p w:rsidR="00100450" w:rsidRDefault="00100450">
      <w:pPr>
        <w:pStyle w:val="ConsPlusTitle"/>
        <w:jc w:val="center"/>
      </w:pPr>
      <w:r>
        <w:t>ТРАНСПОРТНЫХ СРЕДСТВ, ОСНАЩАЕМЫХ ТАХОГРАФАМИ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Приказов Минтранса России от 17.12.2013 </w:t>
      </w:r>
      <w:hyperlink r:id="rId25" w:history="1">
        <w:r>
          <w:rPr>
            <w:color w:val="0000FF"/>
          </w:rPr>
          <w:t>N 470</w:t>
        </w:r>
      </w:hyperlink>
      <w:r>
        <w:t>,</w:t>
      </w:r>
    </w:p>
    <w:p w:rsidR="00100450" w:rsidRDefault="00100450">
      <w:pPr>
        <w:pStyle w:val="ConsPlusNormal"/>
        <w:jc w:val="center"/>
      </w:pPr>
      <w:r>
        <w:t xml:space="preserve">от 28.01.2016 </w:t>
      </w:r>
      <w:hyperlink r:id="rId26" w:history="1">
        <w:r>
          <w:rPr>
            <w:color w:val="0000FF"/>
          </w:rPr>
          <w:t>N 16</w:t>
        </w:r>
      </w:hyperlink>
      <w:r>
        <w:t>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Тахографами оснащаются следующие категории и виды транспортных средств, выпускаемые в обращение и находящиеся в эксплуатации на территории Российской Федерации:</w:t>
      </w:r>
    </w:p>
    <w:p w:rsidR="00100450" w:rsidRDefault="00100450">
      <w:pPr>
        <w:pStyle w:val="ConsPlusNormal"/>
        <w:ind w:firstLine="540"/>
        <w:jc w:val="both"/>
      </w:pPr>
      <w:r>
        <w:t>транспортные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не превышает 5 тонн (категория M2);</w:t>
      </w:r>
    </w:p>
    <w:p w:rsidR="00100450" w:rsidRDefault="00100450">
      <w:pPr>
        <w:pStyle w:val="ConsPlusNormal"/>
        <w:ind w:firstLine="540"/>
        <w:jc w:val="both"/>
      </w:pPr>
      <w:r>
        <w:t>транспортные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превышает 5 тонн (категория M3);</w:t>
      </w:r>
    </w:p>
    <w:p w:rsidR="00100450" w:rsidRDefault="00100450">
      <w:pPr>
        <w:pStyle w:val="ConsPlusNormal"/>
        <w:ind w:firstLine="540"/>
        <w:jc w:val="both"/>
      </w:pPr>
      <w:r>
        <w:t>транспортные средства, предназначенные для перевозки грузов, имеющие максимальную массу свыше 3,5 тонны, но не более 12 тонн (категория N2);</w:t>
      </w:r>
    </w:p>
    <w:p w:rsidR="00100450" w:rsidRDefault="00100450">
      <w:pPr>
        <w:pStyle w:val="ConsPlusNormal"/>
        <w:ind w:firstLine="540"/>
        <w:jc w:val="both"/>
      </w:pPr>
      <w:r>
        <w:t>транспортные средства, предназначенные для перевозки грузов, имеющие максимальную массу более 12 тонн (категория N3);</w:t>
      </w:r>
    </w:p>
    <w:p w:rsidR="00100450" w:rsidRDefault="00100450">
      <w:pPr>
        <w:pStyle w:val="ConsPlusNormal"/>
        <w:ind w:firstLine="540"/>
        <w:jc w:val="both"/>
      </w:pPr>
      <w:r>
        <w:t>за исключением:</w:t>
      </w:r>
    </w:p>
    <w:p w:rsidR="00100450" w:rsidRDefault="00100450">
      <w:pPr>
        <w:pStyle w:val="ConsPlusNormal"/>
        <w:ind w:firstLine="540"/>
        <w:jc w:val="both"/>
      </w:pPr>
      <w:r>
        <w:t xml:space="preserve">транспортных средств категории M2, M3, осуществляющих городские и пригородные регулярные перевозки в соответствии с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г. N 112 &lt;1&gt;;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2009, N 9, ст. 1102; 2011, N 37, ст. 5268.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транспортных средств, допущенных к осуществлению международных автомобильных перевозок в соответствии с карточкой допуска на транспортное средство для осуществления международных автомобильных перевозок (</w:t>
      </w:r>
      <w:hyperlink r:id="rId28" w:history="1">
        <w:r>
          <w:rPr>
            <w:color w:val="0000FF"/>
          </w:rPr>
          <w:t>приказ</w:t>
        </w:r>
      </w:hyperlink>
      <w:r>
        <w:t xml:space="preserve"> Минтранса России от 16 июня 2014 г. N 158 "Об утверждении форм бланков удостоверений и карточки допуска на транспортное средство для осуществления международных автомобильных перевозок" (зарегистрирован Минюстом России 31 июля 2014 г., регистрационный N 33370), оснащаемых контрольными устройствами в соответствии с требованиями Европейского </w:t>
      </w:r>
      <w:hyperlink r:id="rId29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(ЕСТР, Женева, 1 июля 1970 г.) &lt;1&gt;;</w:t>
      </w:r>
    </w:p>
    <w:p w:rsidR="00100450" w:rsidRDefault="00100450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Бюллетень международных договоров, 2009, N 3.</w:t>
      </w:r>
    </w:p>
    <w:p w:rsidR="00100450" w:rsidRDefault="00100450">
      <w:pPr>
        <w:pStyle w:val="ConsPlusNormal"/>
        <w:jc w:val="both"/>
      </w:pPr>
      <w:r>
        <w:t xml:space="preserve">(сноска введена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пассажирских и грузовых троллейбусов;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автобетононасосов, автобетоносмесителей, автогудронаторов, автокранов, автомобилей скорой медицинской помощи, автоэвакуаторов, пожарных автомобилей, транспортных средств для коммунального хозяйства и содержания дорог, транспортных средств для обслуживания нефтяных и газовых скважин, транспортных средств для перевозки денежной выручки и ценных грузов, транспортных средств, оснащенных подъемниками с рабочими платформами, медицинских комплексов на шасси транспортных средств, автолавок, автобусов для ритуальных услуг, автомобилей-домов, бронированных транспортных средств, специализированных транспортных средств (специально оборудованных молоковозов, скотовозов, машин для перевозки птицы, яиц, живой рыбы, машин для перевозки и внесения минеральных удобрений), транспортных средств категорий N 2 и N 3, используемых сельскохозяйственными товаропроизводителями при осуществлении внутрихозяйственных перевозок (перевозка в пределах границ муниципального района, на территории которого зарегистрированы транспортные средства, а также граничащих с ним муниципальных районов), специальных транспортных средств, передвижных лабораторий и мастерских, передвижных репортажных телевизионных студий;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470;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 xml:space="preserve">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предусмотрена военная служба;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транспортных средств органов, осуществляющих оперативно-розыскную деятельность;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транспортных средств, зарегистрированных органами, осуществляющими государственный надзор за техническим состоянием самоходных машин и других видов техники;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 xml:space="preserve">транспортных средств, включенных в </w:t>
      </w:r>
      <w:hyperlink r:id="rId39" w:history="1">
        <w:r>
          <w:rPr>
            <w:color w:val="0000FF"/>
          </w:rPr>
          <w:t>перечень</w:t>
        </w:r>
      </w:hyperlink>
      <w:r>
        <w:t xml:space="preserve"> видов и категорий колесных транспортных средств и шасси, с года выпуска которых прошло 30 и более лет, которые не предназначены для коммерческих перевозок пассажиров и грузов, имеют оригинальный двигатель, кузов и раму (при наличии), сохранены или отреставрированы до оригинального состояния и в отношении которых утилизационный сбор в соответствии с постановлением Правительства Российской Федерации от 26 декабря 2013 г. N 1291 "Об утилизационном сборе в отношении колесных транспортных средств и шасси и о внесении изменений в некоторые акты Правительства Российской Федерации" &lt;2&gt; не уплачивается;</w:t>
      </w:r>
    </w:p>
    <w:p w:rsidR="00100450" w:rsidRDefault="0010045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&lt;2&gt; Собрание законодательства Российской Федерации, 2014, N 2 (ч. I), ст. 115, N 14, ст. 1646; 2015, N 47, ст. 6592, N 51 (ч. III), ст. 7338.</w:t>
      </w:r>
    </w:p>
    <w:p w:rsidR="00100450" w:rsidRDefault="00100450">
      <w:pPr>
        <w:pStyle w:val="ConsPlusNormal"/>
        <w:jc w:val="both"/>
      </w:pPr>
      <w:r>
        <w:t xml:space="preserve">(сноска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находящихся в эксплуатации автобусов с числом мест более 20 и грузовых автотранспортных средств с полной массой свыше 15 тонн, предназначенных для междугородных и международных перевозок, оснащенных до 8 ноября 2013 г. при изготовлении тахографами в соответствии с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августа 1996 г. N 922 "О повышении безопасности междугородных и международных перевозок пассажиров и грузов автомобильным транспортом";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учебных транспортных средств, используемых для обучения вождению и сдачи экзаменов на получение водительских удостоверений, при условии, что они не используются для коммерческой перевозки пассажиров и грузов;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>транспортных средств, которые проходят дорожные испытания, предусмотренные государственными стандартами и отраслевыми документами.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3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7" w:name="P1216"/>
      <w:bookmarkEnd w:id="17"/>
      <w:r>
        <w:t>ПРАВИЛА</w:t>
      </w:r>
    </w:p>
    <w:p w:rsidR="00100450" w:rsidRDefault="00100450">
      <w:pPr>
        <w:pStyle w:val="ConsPlusTitle"/>
        <w:jc w:val="center"/>
      </w:pPr>
      <w:r>
        <w:t>ИСПОЛЬЗОВАНИЯ ТАХОГРАФОВ, УСТАНОВЛЕННЫХ</w:t>
      </w:r>
    </w:p>
    <w:p w:rsidR="00100450" w:rsidRDefault="00100450">
      <w:pPr>
        <w:pStyle w:val="ConsPlusTitle"/>
        <w:jc w:val="center"/>
      </w:pPr>
      <w:r>
        <w:t>НА ТРАНСПОРТНЫЕ СРЕДСТВА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Использование тахографов осуществляется:</w:t>
      </w:r>
    </w:p>
    <w:p w:rsidR="00100450" w:rsidRDefault="00100450">
      <w:pPr>
        <w:pStyle w:val="ConsPlusNormal"/>
        <w:ind w:firstLine="540"/>
        <w:jc w:val="both"/>
      </w:pPr>
      <w:r>
        <w:t>1) водителями - в целях регистрации и учета режимов труда и отдыха;</w:t>
      </w:r>
    </w:p>
    <w:p w:rsidR="00100450" w:rsidRDefault="00100450">
      <w:pPr>
        <w:pStyle w:val="ConsPlusNormal"/>
        <w:ind w:firstLine="540"/>
        <w:jc w:val="both"/>
      </w:pPr>
      <w:r>
        <w:t>2) транспортными предприятиями - в целях контроля за соблюдением водителями режимов труда и отдыха;</w:t>
      </w:r>
    </w:p>
    <w:p w:rsidR="00100450" w:rsidRDefault="00100450">
      <w:pPr>
        <w:pStyle w:val="ConsPlusNormal"/>
        <w:ind w:firstLine="540"/>
        <w:jc w:val="both"/>
      </w:pPr>
      <w:r>
        <w:t>3) контролерами - в целях контроля за соблюдением водителями режимов движения, труда и отдыха.</w:t>
      </w:r>
    </w:p>
    <w:p w:rsidR="00100450" w:rsidRDefault="00100450">
      <w:pPr>
        <w:pStyle w:val="ConsPlusNormal"/>
        <w:ind w:firstLine="540"/>
        <w:jc w:val="both"/>
      </w:pPr>
      <w:r>
        <w:t xml:space="preserve">2. На транспортном средстве устанавливается, активизируется и используется один тахограф, соответствующий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Приказу), сведения о котором включены Федеральным бюджетным учреждением "Агентство автомобильного транспорта" (далее - ФБУ "Росавтотранс") в перечне сведений о моделях тахографов.</w:t>
      </w:r>
    </w:p>
    <w:p w:rsidR="00100450" w:rsidRDefault="00100450">
      <w:pPr>
        <w:pStyle w:val="ConsPlusNormal"/>
        <w:ind w:firstLine="540"/>
        <w:jc w:val="both"/>
      </w:pPr>
      <w:r>
        <w:t xml:space="preserve">3. В тахографе активизируется и используется один блок СКЗИ тахографа, соответствующий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Приказу), сведения о котором включены ФБУ "Росавтотранс" в перечне сведений о моделях блоках СКЗИ тахографа.</w:t>
      </w:r>
    </w:p>
    <w:p w:rsidR="00100450" w:rsidRDefault="00100450">
      <w:pPr>
        <w:pStyle w:val="ConsPlusNormal"/>
        <w:ind w:firstLine="540"/>
        <w:jc w:val="both"/>
      </w:pPr>
      <w:r>
        <w:t xml:space="preserve">4. В тахографе используются карты водителя, мастерской, предприятия, контролеров, соответствующие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Приказу), сведения о которых включены ФБУ "Росавтотранс" в перечне сведений о моделях карт.</w:t>
      </w:r>
    </w:p>
    <w:p w:rsidR="00100450" w:rsidRDefault="00100450">
      <w:pPr>
        <w:pStyle w:val="ConsPlusNormal"/>
        <w:ind w:firstLine="540"/>
        <w:jc w:val="both"/>
      </w:pPr>
      <w:r>
        <w:t>5. Водителю передается одна карта водителя.</w:t>
      </w:r>
    </w:p>
    <w:p w:rsidR="00100450" w:rsidRDefault="00100450">
      <w:pPr>
        <w:pStyle w:val="ConsPlusNormal"/>
        <w:ind w:firstLine="540"/>
        <w:jc w:val="both"/>
      </w:pPr>
      <w:r>
        <w:t>6. При использовании тахографов ФБУ "Росавтотранс" осуществляется:</w:t>
      </w:r>
    </w:p>
    <w:p w:rsidR="00100450" w:rsidRDefault="00100450">
      <w:pPr>
        <w:pStyle w:val="ConsPlusNormal"/>
        <w:ind w:firstLine="540"/>
        <w:jc w:val="both"/>
      </w:pPr>
      <w:r>
        <w:t>1) учет в соответствующих перечнях сведений:</w:t>
      </w:r>
    </w:p>
    <w:p w:rsidR="00100450" w:rsidRDefault="00100450">
      <w:pPr>
        <w:pStyle w:val="ConsPlusNormal"/>
        <w:ind w:firstLine="540"/>
        <w:jc w:val="both"/>
      </w:pPr>
      <w:r>
        <w:t>о разработанных моделях тахографов, блока СКЗИ тахографа, карт;</w:t>
      </w:r>
    </w:p>
    <w:p w:rsidR="00100450" w:rsidRDefault="00100450">
      <w:pPr>
        <w:pStyle w:val="ConsPlusNormal"/>
        <w:ind w:firstLine="540"/>
        <w:jc w:val="both"/>
      </w:pPr>
      <w:r>
        <w:t>о каждом экземпляре тахографа, блока СКЗИ тахографа, карты, переданном, активизированном, утилизированном организациями - изготовителями тахографов, блоков СКЗИ тахографа, карты, а также мастерскими;</w:t>
      </w:r>
    </w:p>
    <w:p w:rsidR="00100450" w:rsidRDefault="00100450">
      <w:pPr>
        <w:pStyle w:val="ConsPlusNormal"/>
        <w:ind w:firstLine="540"/>
        <w:jc w:val="both"/>
      </w:pPr>
      <w:r>
        <w:t>о мастерских, осуществляющих деятельность по установке, проверке, техническому обслуживанию и ремонту тахографов;</w:t>
      </w:r>
    </w:p>
    <w:p w:rsidR="00100450" w:rsidRDefault="00100450">
      <w:pPr>
        <w:pStyle w:val="ConsPlusNormal"/>
        <w:ind w:firstLine="540"/>
        <w:jc w:val="both"/>
      </w:pPr>
      <w:r>
        <w:t>2) организация приема, учета и регистрации заявлений о выдаче, замене, обновлении карт, передаче карт (за исключением карт контролеров);</w:t>
      </w:r>
    </w:p>
    <w:p w:rsidR="00100450" w:rsidRDefault="00100450">
      <w:pPr>
        <w:pStyle w:val="ConsPlusNormal"/>
        <w:ind w:firstLine="540"/>
        <w:jc w:val="both"/>
      </w:pPr>
      <w:r>
        <w:t>3) организация информационного обмена при выпуске, передаче и активизации блоков СКЗИ тахографа, выпуске и передаче карт.</w:t>
      </w:r>
    </w:p>
    <w:p w:rsidR="00100450" w:rsidRDefault="00100450">
      <w:pPr>
        <w:pStyle w:val="ConsPlusNormal"/>
        <w:ind w:firstLine="540"/>
        <w:jc w:val="both"/>
      </w:pPr>
      <w:r>
        <w:t>7. Учет сведений в соответствующих перечнях о тахографах, блоках СКЗИ тахографа, картах и мастерских ФБУ "Росавтотранс" осуществляет на основании заявления организации-изготовителя и мастерской, раздельно по:</w:t>
      </w:r>
    </w:p>
    <w:p w:rsidR="00100450" w:rsidRDefault="00100450">
      <w:pPr>
        <w:pStyle w:val="ConsPlusNormal"/>
        <w:ind w:firstLine="540"/>
        <w:jc w:val="both"/>
      </w:pPr>
      <w:r>
        <w:t>1) моделям тахографа;</w:t>
      </w:r>
    </w:p>
    <w:p w:rsidR="00100450" w:rsidRDefault="00100450">
      <w:pPr>
        <w:pStyle w:val="ConsPlusNormal"/>
        <w:ind w:firstLine="540"/>
        <w:jc w:val="both"/>
      </w:pPr>
      <w:r>
        <w:t>2) моделям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3) моделям карты тахографа;</w:t>
      </w:r>
    </w:p>
    <w:p w:rsidR="00100450" w:rsidRDefault="00100450">
      <w:pPr>
        <w:pStyle w:val="ConsPlusNormal"/>
        <w:ind w:firstLine="540"/>
        <w:jc w:val="both"/>
      </w:pPr>
      <w:r>
        <w:t>4) мастерским.</w:t>
      </w:r>
    </w:p>
    <w:p w:rsidR="00100450" w:rsidRDefault="00100450">
      <w:pPr>
        <w:pStyle w:val="ConsPlusNormal"/>
        <w:ind w:firstLine="540"/>
        <w:jc w:val="both"/>
      </w:pPr>
      <w:r>
        <w:t>8. Для учета сведений в соответствующих перечнях о тахографах, блоках СКЗИ тахографа, картах и мастерских указываются следующие данные:</w:t>
      </w:r>
    </w:p>
    <w:p w:rsidR="00100450" w:rsidRDefault="00100450">
      <w:pPr>
        <w:pStyle w:val="ConsPlusNormal"/>
        <w:ind w:firstLine="540"/>
        <w:jc w:val="both"/>
      </w:pPr>
      <w:r>
        <w:t>1) наименование и адрес организации-изготовителя и мастерской;</w:t>
      </w:r>
    </w:p>
    <w:p w:rsidR="00100450" w:rsidRDefault="00100450">
      <w:pPr>
        <w:pStyle w:val="ConsPlusNormal"/>
        <w:ind w:firstLine="540"/>
        <w:jc w:val="both"/>
      </w:pPr>
      <w:r>
        <w:t>2) фамилия, имя, отчество руководителя или уполномоченного им лица;</w:t>
      </w:r>
    </w:p>
    <w:p w:rsidR="00100450" w:rsidRDefault="00100450">
      <w:pPr>
        <w:pStyle w:val="ConsPlusNormal"/>
        <w:ind w:firstLine="540"/>
        <w:jc w:val="both"/>
      </w:pPr>
      <w:r>
        <w:t>3) сведения о тахографе, блоке СКЗИ тахографа, картах и мастерских, подлежащих учету в соответствующем перечне, в том числе:</w:t>
      </w:r>
    </w:p>
    <w:p w:rsidR="00100450" w:rsidRDefault="00100450">
      <w:pPr>
        <w:pStyle w:val="ConsPlusNormal"/>
        <w:ind w:firstLine="540"/>
        <w:jc w:val="both"/>
      </w:pPr>
      <w:r>
        <w:t>технические характеристики тахографа, блока СКЗИ тахографа, карт;</w:t>
      </w:r>
    </w:p>
    <w:p w:rsidR="00100450" w:rsidRDefault="00100450">
      <w:pPr>
        <w:pStyle w:val="ConsPlusNormal"/>
        <w:ind w:firstLine="540"/>
        <w:jc w:val="both"/>
      </w:pPr>
      <w:r>
        <w:t xml:space="preserve">проведенные испытания, экспертизы и иные процедуры, подтверждающие соответствие тахографа, блока СКЗИ тахографа, карт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>4) документы (их копии), подтверждающие указанные сведения.</w:t>
      </w:r>
    </w:p>
    <w:p w:rsidR="00100450" w:rsidRDefault="00100450">
      <w:pPr>
        <w:pStyle w:val="ConsPlusNormal"/>
        <w:ind w:firstLine="540"/>
        <w:jc w:val="both"/>
      </w:pPr>
      <w:r>
        <w:t>9. Водители транспортных средств обязаны:</w:t>
      </w:r>
    </w:p>
    <w:p w:rsidR="00100450" w:rsidRDefault="00100450">
      <w:pPr>
        <w:pStyle w:val="ConsPlusNormal"/>
        <w:ind w:firstLine="540"/>
        <w:jc w:val="both"/>
      </w:pPr>
      <w:r>
        <w:t>1) перед началом движения транспортного средства (в начале смены, рабочего дня) вставить карту водителя в левый слот тахографа и ввести PIN-код карты (при экипаже второй водитель вставляет карту водителя в правый слот тахографа и вводит PIN-код своей карты после идентификации карты первого водителя);</w:t>
      </w:r>
    </w:p>
    <w:p w:rsidR="00100450" w:rsidRDefault="00100450">
      <w:pPr>
        <w:pStyle w:val="ConsPlusNormal"/>
        <w:ind w:firstLine="540"/>
        <w:jc w:val="both"/>
      </w:pPr>
      <w:r>
        <w:t>2) осуществить по запросу тахографа ручной ввод данных о своей деятельности с указанием названия места, в котором начинается ежедневный период работы, или проигнорировать данный запрос тахографа (при игнорировании указанного запроса тахографа вид деятельности водителя (второго водителя - в случае экипажа) и место, в котором начинается ежедневный период работы, определяются и регистрируются автоматически);</w:t>
      </w:r>
    </w:p>
    <w:p w:rsidR="00100450" w:rsidRDefault="00100450">
      <w:pPr>
        <w:pStyle w:val="ConsPlusNormal"/>
        <w:ind w:firstLine="540"/>
        <w:jc w:val="both"/>
      </w:pPr>
      <w:r>
        <w:t>3) изъять карту водителя из слота тахографа при завершении ежедневного периода работы (окончание смены, рабочего дня) после запроса тахографа о завершении соответствующего периода работы и о подтверждении или вводе названия места, в котором завершился ежедневный период работы;</w:t>
      </w:r>
    </w:p>
    <w:p w:rsidR="00100450" w:rsidRDefault="00100450">
      <w:pPr>
        <w:pStyle w:val="ConsPlusNormal"/>
        <w:ind w:firstLine="540"/>
        <w:jc w:val="both"/>
      </w:pPr>
      <w:r>
        <w:t>4) по требованию представителей контрольных органов предоставлять доступ к тахографу и карте водителя, а также осуществлять по их требованию вывод на печать информации в виде соответствующих распечаток;</w:t>
      </w:r>
    </w:p>
    <w:p w:rsidR="00100450" w:rsidRDefault="00100450">
      <w:pPr>
        <w:pStyle w:val="ConsPlusNormal"/>
        <w:ind w:firstLine="540"/>
        <w:jc w:val="both"/>
      </w:pPr>
      <w:r>
        <w:t>5) осуществлять вывод на печать информации;</w:t>
      </w:r>
    </w:p>
    <w:p w:rsidR="00100450" w:rsidRDefault="00100450">
      <w:pPr>
        <w:pStyle w:val="ConsPlusNormal"/>
        <w:ind w:firstLine="540"/>
        <w:jc w:val="both"/>
      </w:pPr>
      <w:r>
        <w:t>6) не использовать загрязненную либо поврежденную карту водителя;</w:t>
      </w:r>
    </w:p>
    <w:p w:rsidR="00100450" w:rsidRDefault="00100450">
      <w:pPr>
        <w:pStyle w:val="ConsPlusNormal"/>
        <w:ind w:firstLine="540"/>
        <w:jc w:val="both"/>
      </w:pPr>
      <w:r>
        <w:t>7) не извлекать карту во время движения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8) не использовать карту водителя по истечении срока ее действия;</w:t>
      </w:r>
    </w:p>
    <w:p w:rsidR="00100450" w:rsidRDefault="00100450">
      <w:pPr>
        <w:pStyle w:val="ConsPlusNormal"/>
        <w:ind w:firstLine="540"/>
        <w:jc w:val="both"/>
      </w:pPr>
      <w:r>
        <w:t>9) обеспечить эксплуатацию тахографа в соответствии с настоящими Правилами использования тахографов, установленных на транспортных средствах, и руководством по эксплуатации организации - изготовителя тахографа.</w:t>
      </w:r>
    </w:p>
    <w:p w:rsidR="00100450" w:rsidRDefault="00100450">
      <w:pPr>
        <w:pStyle w:val="ConsPlusNormal"/>
        <w:ind w:firstLine="540"/>
        <w:jc w:val="both"/>
      </w:pPr>
      <w:r>
        <w:t>10. Водителям запрещается:</w:t>
      </w:r>
    </w:p>
    <w:p w:rsidR="00100450" w:rsidRDefault="00100450">
      <w:pPr>
        <w:pStyle w:val="ConsPlusNormal"/>
        <w:ind w:firstLine="540"/>
        <w:jc w:val="both"/>
      </w:pPr>
      <w:r>
        <w:t>1) осуществление перевозки с неработающим (блокированным, подвергшимся модификации или неисправным) или с не соответствующим установленным требованиям тахографом в случае, если его установка на транспортном средстве предусмотрена законодательством Российской Федерации;</w:t>
      </w:r>
    </w:p>
    <w:p w:rsidR="00100450" w:rsidRDefault="00100450">
      <w:pPr>
        <w:pStyle w:val="ConsPlusNormal"/>
        <w:ind w:firstLine="540"/>
        <w:jc w:val="both"/>
      </w:pPr>
      <w:r>
        <w:t>2) использование тахографа, срок эксплуатации которого закончился;</w:t>
      </w:r>
    </w:p>
    <w:p w:rsidR="00100450" w:rsidRDefault="00100450">
      <w:pPr>
        <w:pStyle w:val="ConsPlusNormal"/>
        <w:ind w:firstLine="540"/>
        <w:jc w:val="both"/>
      </w:pPr>
      <w:r>
        <w:t>3) использование тахографа с блоком СКЗИ тахографа, у которого закончился срок эксплуатации;</w:t>
      </w:r>
    </w:p>
    <w:p w:rsidR="00100450" w:rsidRDefault="00100450">
      <w:pPr>
        <w:pStyle w:val="ConsPlusNormal"/>
        <w:ind w:firstLine="540"/>
        <w:jc w:val="both"/>
      </w:pPr>
      <w:r>
        <w:t>4) использование тахографа, не включенного в перечень моделей тахографов;</w:t>
      </w:r>
    </w:p>
    <w:p w:rsidR="00100450" w:rsidRDefault="00100450">
      <w:pPr>
        <w:pStyle w:val="ConsPlusNormal"/>
        <w:ind w:firstLine="540"/>
        <w:jc w:val="both"/>
      </w:pPr>
      <w:r>
        <w:t>5) блокирование, корректировка, модификация или фальсификация регистрируемой тахографом информации;</w:t>
      </w:r>
    </w:p>
    <w:p w:rsidR="00100450" w:rsidRDefault="00100450">
      <w:pPr>
        <w:pStyle w:val="ConsPlusNormal"/>
        <w:ind w:firstLine="540"/>
        <w:jc w:val="both"/>
      </w:pPr>
      <w:r>
        <w:t>6) уничтожение данных, хранящихся в тахографе и на карте водителя, а также распечаток тахографа.</w:t>
      </w:r>
    </w:p>
    <w:p w:rsidR="00100450" w:rsidRDefault="00100450">
      <w:pPr>
        <w:pStyle w:val="ConsPlusNormal"/>
        <w:ind w:firstLine="540"/>
        <w:jc w:val="both"/>
      </w:pPr>
      <w:r>
        <w:t>11. В случае повреждения карты водителя, неправильного ее функционирования, а также в случае ее потери или кражи водитель должен обратиться в течение семи календарных дней к организации, выдающей карты, с заявлением о выдаче новой карты.</w:t>
      </w:r>
    </w:p>
    <w:p w:rsidR="00100450" w:rsidRDefault="00100450">
      <w:pPr>
        <w:pStyle w:val="ConsPlusNormal"/>
        <w:ind w:firstLine="540"/>
        <w:jc w:val="both"/>
      </w:pPr>
      <w:r>
        <w:t>12. В распечатку тахографа водитель может вносить сведения, заверенные подписью.</w:t>
      </w:r>
    </w:p>
    <w:p w:rsidR="00100450" w:rsidRDefault="00100450">
      <w:pPr>
        <w:pStyle w:val="ConsPlusNormal"/>
        <w:ind w:firstLine="540"/>
        <w:jc w:val="both"/>
      </w:pPr>
      <w:r>
        <w:t>13. Транспортные предприятия:</w:t>
      </w:r>
    </w:p>
    <w:p w:rsidR="00100450" w:rsidRDefault="00100450">
      <w:pPr>
        <w:pStyle w:val="ConsPlusNormal"/>
        <w:ind w:firstLine="540"/>
        <w:jc w:val="both"/>
      </w:pPr>
      <w:r>
        <w:t>1) осуществляют работы по установке, проверке, техническому обслуживанию и ремонту устанавливаемых на транспортные средства тахографов в мастерских, сведения о которых учтены ФБУ "Росавтотранс" в перечне мастерских;</w:t>
      </w:r>
    </w:p>
    <w:p w:rsidR="00100450" w:rsidRDefault="00100450">
      <w:pPr>
        <w:pStyle w:val="ConsPlusNormal"/>
        <w:ind w:firstLine="540"/>
        <w:jc w:val="both"/>
      </w:pPr>
      <w:r>
        <w:t>2) обеспечивают эксплуатацию тахографа в соответствии с требованиями руководства по эксплуатации тахографа, утвержденного организацией - изготовителем тахографа;</w:t>
      </w:r>
    </w:p>
    <w:p w:rsidR="00100450" w:rsidRDefault="00100450">
      <w:pPr>
        <w:pStyle w:val="ConsPlusNormal"/>
        <w:ind w:firstLine="540"/>
        <w:jc w:val="both"/>
      </w:pPr>
      <w:r>
        <w:t>3) обеспечивают своевременное техническое обслуживание тахографа и проверку его функционирования;</w:t>
      </w:r>
    </w:p>
    <w:p w:rsidR="00100450" w:rsidRDefault="00100450">
      <w:pPr>
        <w:pStyle w:val="ConsPlusNormal"/>
        <w:ind w:firstLine="540"/>
        <w:jc w:val="both"/>
      </w:pPr>
      <w:r>
        <w:t>4) обеспечивают водителя необходимыми расходными материалами (бумага для принтера);</w:t>
      </w:r>
    </w:p>
    <w:p w:rsidR="00100450" w:rsidRDefault="00100450">
      <w:pPr>
        <w:pStyle w:val="ConsPlusNormal"/>
        <w:ind w:firstLine="540"/>
        <w:jc w:val="both"/>
      </w:pPr>
      <w:r>
        <w:t>5) выгружают данные с карты водителя каждые 28 дней;</w:t>
      </w:r>
    </w:p>
    <w:p w:rsidR="00100450" w:rsidRDefault="00100450">
      <w:pPr>
        <w:pStyle w:val="ConsPlusNormal"/>
        <w:ind w:firstLine="540"/>
        <w:jc w:val="both"/>
      </w:pPr>
      <w:r>
        <w:t>6) хранят данные, выгруженные с карты водителя, в базах данных предприятия в течение одного года и обеспечивать их доступность для проверки;</w:t>
      </w:r>
    </w:p>
    <w:p w:rsidR="00100450" w:rsidRDefault="00100450">
      <w:pPr>
        <w:pStyle w:val="ConsPlusNormal"/>
        <w:ind w:firstLine="540"/>
        <w:jc w:val="both"/>
      </w:pPr>
      <w:r>
        <w:t>7) при выводе тахографа из эксплуатации обеспечивают хранение снятого блока СКЗИ тахографа в течение года;</w:t>
      </w:r>
    </w:p>
    <w:p w:rsidR="00100450" w:rsidRDefault="00100450">
      <w:pPr>
        <w:pStyle w:val="ConsPlusNormal"/>
        <w:ind w:firstLine="540"/>
        <w:jc w:val="both"/>
      </w:pPr>
      <w:r>
        <w:t>8) направляют неисправный или функционирующий со сбоями тахограф на ремонт в мастерскую, сведения о которой учтены ФБУ "Росавтотранс" в перечне мастерских;</w:t>
      </w:r>
    </w:p>
    <w:p w:rsidR="00100450" w:rsidRDefault="00100450">
      <w:pPr>
        <w:pStyle w:val="ConsPlusNormal"/>
        <w:ind w:firstLine="540"/>
        <w:jc w:val="both"/>
      </w:pPr>
      <w:r>
        <w:t>9) направляют в ФБУ "Росавтотранс" данные об утилизированных тахографах и блоках СКЗИ тахографов;</w:t>
      </w:r>
    </w:p>
    <w:p w:rsidR="00100450" w:rsidRDefault="00100450">
      <w:pPr>
        <w:pStyle w:val="ConsPlusNormal"/>
        <w:ind w:firstLine="540"/>
        <w:jc w:val="both"/>
      </w:pPr>
      <w:r>
        <w:t>10) обеспечивают перед утилизацией тахографа запись в базу данных транспортного предприятия сохраненной в тахографе информации и ее хранение в течение одного года;</w:t>
      </w:r>
    </w:p>
    <w:p w:rsidR="00100450" w:rsidRDefault="00100450">
      <w:pPr>
        <w:pStyle w:val="ConsPlusNormal"/>
        <w:ind w:firstLine="540"/>
        <w:jc w:val="both"/>
      </w:pPr>
      <w:r>
        <w:t>11) обеспечивают наличие в транспортном средстве руководства по эксплуатации тахографа.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4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8" w:name="P1285"/>
      <w:bookmarkEnd w:id="18"/>
      <w:r>
        <w:t>ПРАВИЛА</w:t>
      </w:r>
    </w:p>
    <w:p w:rsidR="00100450" w:rsidRDefault="00100450">
      <w:pPr>
        <w:pStyle w:val="ConsPlusTitle"/>
        <w:jc w:val="center"/>
      </w:pPr>
      <w:r>
        <w:t>ОБСЛУЖИВАНИЯ ТАХОГРАФОВ, УСТАНОВЛЕННЫХ</w:t>
      </w:r>
    </w:p>
    <w:p w:rsidR="00100450" w:rsidRDefault="00100450">
      <w:pPr>
        <w:pStyle w:val="ConsPlusTitle"/>
        <w:jc w:val="center"/>
      </w:pPr>
      <w:r>
        <w:t>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Настоящие правила регулируют порядок выполнения мастерскими следующих процедур:</w:t>
      </w:r>
    </w:p>
    <w:p w:rsidR="00100450" w:rsidRDefault="00100450">
      <w:pPr>
        <w:pStyle w:val="ConsPlusNormal"/>
        <w:ind w:firstLine="540"/>
        <w:jc w:val="both"/>
      </w:pPr>
      <w:r>
        <w:t>1) ввод в эксплуатацию тахографа,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2) техническое обслуживание тахографа;</w:t>
      </w:r>
    </w:p>
    <w:p w:rsidR="00100450" w:rsidRDefault="00100450">
      <w:pPr>
        <w:pStyle w:val="ConsPlusNormal"/>
        <w:ind w:firstLine="540"/>
        <w:jc w:val="both"/>
      </w:pPr>
      <w:r>
        <w:t>3) ремонт тахографа и/или внесение изменений в конструкцию тахографа с целью приведения его в соответствие с Требованиями к тахографам, устанавливаемым на транспортные средства (</w:t>
      </w:r>
      <w:hyperlink w:anchor="P37" w:history="1">
        <w:r>
          <w:rPr>
            <w:color w:val="0000FF"/>
          </w:rPr>
          <w:t>приложение N 1</w:t>
        </w:r>
      </w:hyperlink>
      <w:r>
        <w:t xml:space="preserve"> к настоящему приказу), включая замену и изменение компонентов и программного обеспечения тахографа (далее - модернизация тахографа);</w:t>
      </w:r>
    </w:p>
    <w:p w:rsidR="00100450" w:rsidRDefault="00100450">
      <w:pPr>
        <w:pStyle w:val="ConsPlusNormal"/>
        <w:ind w:firstLine="540"/>
        <w:jc w:val="both"/>
      </w:pPr>
      <w:r>
        <w:t>4) замена тахографа, замена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5) вывод из эксплуатации тахографа, блока СКЗИ тахографа.</w:t>
      </w:r>
    </w:p>
    <w:p w:rsidR="00100450" w:rsidRDefault="00100450">
      <w:pPr>
        <w:pStyle w:val="ConsPlusNormal"/>
        <w:jc w:val="both"/>
      </w:pPr>
      <w:r>
        <w:t xml:space="preserve">(п. 1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2. Ввод в эксплуатацию тахографа, блока СКЗИ тахографа включает:</w:t>
      </w:r>
    </w:p>
    <w:p w:rsidR="00100450" w:rsidRDefault="00100450">
      <w:pPr>
        <w:pStyle w:val="ConsPlusNormal"/>
        <w:ind w:firstLine="540"/>
        <w:jc w:val="both"/>
      </w:pPr>
      <w:r>
        <w:t>1) активизацию тахографа и блока СКЗИ тахографа в соответствии с требованиями технической документации организаций - изготовителей тахографа и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2) ввод в тахограф данных, калибровку тахографа, проверку правильности его функционирования и точности показаний в соответствии с требованиями технической документации организации - изготовителя тахографа;</w:t>
      </w:r>
    </w:p>
    <w:p w:rsidR="00100450" w:rsidRDefault="00100450">
      <w:pPr>
        <w:pStyle w:val="ConsPlusNormal"/>
        <w:ind w:firstLine="540"/>
        <w:jc w:val="both"/>
      </w:pPr>
      <w:r>
        <w:t>3) направление данных о тахографе и блоке СКЗИ тахографа в ФБУ "Росавтотранс".</w:t>
      </w:r>
    </w:p>
    <w:p w:rsidR="00100450" w:rsidRDefault="00100450">
      <w:pPr>
        <w:pStyle w:val="ConsPlusNormal"/>
        <w:jc w:val="both"/>
      </w:pPr>
      <w:r>
        <w:t xml:space="preserve">(п. 2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3. Техническое обслуживание тахографа включает:</w:t>
      </w:r>
    </w:p>
    <w:p w:rsidR="00100450" w:rsidRDefault="00100450">
      <w:pPr>
        <w:pStyle w:val="ConsPlusNormal"/>
        <w:ind w:firstLine="540"/>
        <w:jc w:val="both"/>
      </w:pPr>
      <w:r>
        <w:t>1) проверку правильности функционирования тахографа и точности его показаний;</w:t>
      </w:r>
    </w:p>
    <w:p w:rsidR="00100450" w:rsidRDefault="00100450">
      <w:pPr>
        <w:pStyle w:val="ConsPlusNormal"/>
        <w:ind w:firstLine="540"/>
        <w:jc w:val="both"/>
      </w:pPr>
      <w:r>
        <w:t>2) калибровку тахографа.</w:t>
      </w:r>
    </w:p>
    <w:p w:rsidR="00100450" w:rsidRDefault="00100450">
      <w:pPr>
        <w:pStyle w:val="ConsPlusNormal"/>
        <w:jc w:val="both"/>
      </w:pPr>
      <w:r>
        <w:t xml:space="preserve">(п. 3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4. Проверка правильности функционирования тахографа и точности его показаний, а также калибровка тахографа проводится при соблюдении следующих условий:</w:t>
      </w:r>
    </w:p>
    <w:p w:rsidR="00100450" w:rsidRDefault="00100450">
      <w:pPr>
        <w:pStyle w:val="ConsPlusNormal"/>
        <w:ind w:firstLine="540"/>
        <w:jc w:val="both"/>
      </w:pPr>
      <w:r>
        <w:t>1) транспортное средство в снаряженном состоянии с водителем;</w:t>
      </w:r>
    </w:p>
    <w:p w:rsidR="00100450" w:rsidRDefault="00100450">
      <w:pPr>
        <w:pStyle w:val="ConsPlusNormal"/>
        <w:ind w:firstLine="540"/>
        <w:jc w:val="both"/>
      </w:pPr>
      <w:r>
        <w:t>2) давление в шинах соответствует инструкциям организации - изготовителя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 xml:space="preserve">3) износ шин соответствует требованиям (включая параметры), предъявляемым при проведении технического осмотра к транспортным средствам отдельных категорий, установленным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&lt;*&gt;;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&lt;*&gt; Собрание законодательства Российской Федерации, 2011, N 50, ст. 7397; 2012, N 49, ст. 6881.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4) транспортное средство приводится в движение собственным двигателем и двигается прямолинейно по ровной поверхности на расстояние, соответствующее требованиям технической документации организации - изготовителя тахографа, или на имитирующем данное движение соответствующем испытательном стенде.</w:t>
      </w:r>
    </w:p>
    <w:p w:rsidR="00100450" w:rsidRDefault="00100450">
      <w:pPr>
        <w:pStyle w:val="ConsPlusNormal"/>
        <w:jc w:val="both"/>
      </w:pPr>
      <w:r>
        <w:t xml:space="preserve">(п. 4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5. Калибровка тахографа включает:</w:t>
      </w:r>
    </w:p>
    <w:p w:rsidR="00100450" w:rsidRDefault="00100450">
      <w:pPr>
        <w:pStyle w:val="ConsPlusNormal"/>
        <w:ind w:firstLine="540"/>
        <w:jc w:val="both"/>
      </w:pPr>
      <w:r>
        <w:t>1) корректировку показаний времени с учетом часовых поясов;</w:t>
      </w:r>
    </w:p>
    <w:p w:rsidR="00100450" w:rsidRDefault="00100450">
      <w:pPr>
        <w:pStyle w:val="ConsPlusNormal"/>
        <w:ind w:firstLine="540"/>
        <w:jc w:val="both"/>
      </w:pPr>
      <w:r>
        <w:t>2) введение в тахограф значения ограничения скорости для данного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обновление или подтверждение постоянной тахографа (k), характеристического коэффициента транспортного средства (w), эффективной окружности шин колес (l), идентификационного (VIN) и государственного регистрационного (VRN) номеров транспортного средства.</w:t>
      </w:r>
    </w:p>
    <w:p w:rsidR="00100450" w:rsidRDefault="00100450">
      <w:pPr>
        <w:pStyle w:val="ConsPlusNormal"/>
        <w:jc w:val="both"/>
      </w:pPr>
      <w:r>
        <w:t xml:space="preserve">(п. 5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6. Калибровка тахографа проводится один раз в три года либо после:</w:t>
      </w:r>
    </w:p>
    <w:p w:rsidR="00100450" w:rsidRDefault="00100450">
      <w:pPr>
        <w:pStyle w:val="ConsPlusNormal"/>
        <w:ind w:firstLine="540"/>
        <w:jc w:val="both"/>
      </w:pPr>
      <w:r>
        <w:t>1) изменения эффективной окружности шин на любом из колес ведущих осей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2) изменения характеристического коэффициента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ремонта тахографа и/или модернизации тахографа;</w:t>
      </w:r>
    </w:p>
    <w:p w:rsidR="00100450" w:rsidRDefault="00100450">
      <w:pPr>
        <w:pStyle w:val="ConsPlusNormal"/>
        <w:ind w:firstLine="540"/>
        <w:jc w:val="both"/>
      </w:pPr>
      <w:r>
        <w:t>4) замены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5) нарушения пломбировки тахографа.</w:t>
      </w:r>
    </w:p>
    <w:p w:rsidR="00100450" w:rsidRDefault="00100450">
      <w:pPr>
        <w:pStyle w:val="ConsPlusNormal"/>
        <w:jc w:val="both"/>
      </w:pPr>
      <w:r>
        <w:t xml:space="preserve">(п. 6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7. Калибровка тахографа завершается его опломбированием с целью выявления попыток несанкционированного физического вскрытия (нарушения функционирования) элементов тахографа, к которым не должно быть доступа лиц, не имеющих на это соответствующих полномочий. Пломбы устанавливаются на сочленения датчика движения с агрегатом транспортного средства, на все штатные внешние разъемы тахографа, посредством которых осуществляется подключение тахографа к цепям электропитания, антеннам для приема сигналов ГНСС, а также на все соединения тахографа с датчиками движения.</w:t>
      </w:r>
    </w:p>
    <w:p w:rsidR="00100450" w:rsidRDefault="00100450">
      <w:pPr>
        <w:pStyle w:val="ConsPlusNormal"/>
        <w:jc w:val="both"/>
      </w:pPr>
      <w:r>
        <w:t xml:space="preserve">(п. 7 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8. Ремонт и/или модернизация тахографа осуществляются согласно требованиям технической документации (руководство по ремонту, руководство по модернизации тахографа) организации - изготовителя тахографа.</w:t>
      </w:r>
    </w:p>
    <w:p w:rsidR="00100450" w:rsidRDefault="00100450">
      <w:pPr>
        <w:pStyle w:val="ConsPlusNormal"/>
        <w:ind w:firstLine="540"/>
        <w:jc w:val="both"/>
      </w:pPr>
      <w:r>
        <w:t xml:space="preserve">После ремонта и/или модернизации тахографа, замены блока СКЗИ тахографа должны осуществляться процедуры, предусмотренные </w:t>
      </w:r>
      <w:hyperlink w:anchor="P45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100450" w:rsidRDefault="00100450">
      <w:pPr>
        <w:pStyle w:val="ConsPlusNormal"/>
        <w:jc w:val="both"/>
      </w:pPr>
      <w:r>
        <w:t xml:space="preserve">(п. 8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9. Замена тахографа, блока СКЗИ тахографа в связи с неисправностью или окончанием срока эксплуатации осуществляются согласно технической документации организаций - изготовителей тахографов и/или блоков СКЗИ тахографов.</w:t>
      </w:r>
    </w:p>
    <w:p w:rsidR="00100450" w:rsidRDefault="00100450">
      <w:pPr>
        <w:pStyle w:val="ConsPlusNormal"/>
        <w:jc w:val="both"/>
      </w:pPr>
      <w:r>
        <w:t xml:space="preserve">(п. 9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 xml:space="preserve">10. При использовании, обслуживании, ремонте и выводе из эксплуатации тахографа пользователи должны обеспечить сохранность информации, хранящейся в тахографе, с учетом требований, установленных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 &lt;1&gt;,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&lt;2&gt; и принятыми в соответствии с ними нормативными правовыми актами Российской Федерации.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2006, N 31 (ч. I), ст. 3448; 2010, N 31, ст. 4196; 2011, N 15, ст. 2038, N 30 (ч. I), ст. 4600; 2012, N 31, ст. 4328.</w:t>
      </w:r>
    </w:p>
    <w:p w:rsidR="00100450" w:rsidRDefault="00100450">
      <w:pPr>
        <w:pStyle w:val="ConsPlusNormal"/>
        <w:ind w:firstLine="540"/>
        <w:jc w:val="both"/>
      </w:pPr>
      <w:r>
        <w:t>&lt;2&gt; Собрание законодательства Российской Федерации, 2006, N 31 (ч. I), ст. 3451; 2009, N 48, ст. 5716; N 52 (ч. I), ст. 6439; 2010, N 27, ст. 3407, N 31, ст. 4173, N 31, ст. 4196, N 49, ст. 6409, N 52 (ч. I), ст. 6974; 2011, N 23, ст. 3263, N 31, ст. 4701.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11. После вывода тахографа из эксплуатации в связи с его неисправностью или окончанием срока эксплуатации:</w:t>
      </w:r>
    </w:p>
    <w:p w:rsidR="00100450" w:rsidRDefault="00100450">
      <w:pPr>
        <w:pStyle w:val="ConsPlusNormal"/>
        <w:ind w:firstLine="540"/>
        <w:jc w:val="both"/>
      </w:pPr>
      <w:r>
        <w:t>1) мастерские должны выгрузить на внешние носители данные из тахографа и передать их предприятию;</w:t>
      </w:r>
    </w:p>
    <w:p w:rsidR="00100450" w:rsidRDefault="00100450">
      <w:pPr>
        <w:pStyle w:val="ConsPlusNormal"/>
        <w:ind w:firstLine="540"/>
        <w:jc w:val="both"/>
      </w:pPr>
      <w:r>
        <w:t xml:space="preserve">2) демонтировать из тахографа блок СКЗИ тахографа и передать его на хранение предприятию. Работы осуществляются в соответствии с </w:t>
      </w:r>
      <w:hyperlink r:id="rId59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(зарегистрирован Минюстом России 3 марта 2005 г., регистрационный N 6382);</w:t>
      </w:r>
    </w:p>
    <w:p w:rsidR="00100450" w:rsidRDefault="00100450">
      <w:pPr>
        <w:pStyle w:val="ConsPlusNormal"/>
        <w:ind w:firstLine="540"/>
        <w:jc w:val="both"/>
      </w:pPr>
      <w:r>
        <w:t>3) направить информацию в ФБУ "Росавтотранс" для учета сведений о выводе тахографа и блока СКЗИ тахографа из эксплуатации в соответствующем перечне.</w:t>
      </w:r>
    </w:p>
    <w:p w:rsidR="00100450" w:rsidRDefault="00100450">
      <w:pPr>
        <w:pStyle w:val="ConsPlusNormal"/>
        <w:ind w:firstLine="540"/>
        <w:jc w:val="both"/>
      </w:pPr>
      <w:r>
        <w:t>12. Транспортное предприятие по окончании срока хранения выведенного из эксплуатации блока СКЗИ тахографа:</w:t>
      </w:r>
    </w:p>
    <w:p w:rsidR="00100450" w:rsidRDefault="00100450">
      <w:pPr>
        <w:pStyle w:val="ConsPlusNormal"/>
        <w:ind w:firstLine="540"/>
        <w:jc w:val="both"/>
      </w:pPr>
      <w:r>
        <w:t>1) осуществляет его утилизацию;</w:t>
      </w:r>
    </w:p>
    <w:p w:rsidR="00100450" w:rsidRDefault="00100450">
      <w:pPr>
        <w:pStyle w:val="ConsPlusNormal"/>
        <w:ind w:firstLine="540"/>
        <w:jc w:val="both"/>
      </w:pPr>
      <w:r>
        <w:t>2) обеспечивает направление информации в ФБУ "Росавтотранс" для включения сведений об утилизации блока СКЗИ тахографа в соответствующий перечень.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5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9" w:name="P1354"/>
      <w:bookmarkEnd w:id="19"/>
      <w:r>
        <w:t>ПРАВИЛА</w:t>
      </w:r>
    </w:p>
    <w:p w:rsidR="00100450" w:rsidRDefault="00100450">
      <w:pPr>
        <w:pStyle w:val="ConsPlusTitle"/>
        <w:jc w:val="center"/>
      </w:pPr>
      <w:r>
        <w:t>КОНТРОЛЯ РАБОТЫ ТАХОГРАФОВ, УСТАНОВЛЕННЫХ</w:t>
      </w:r>
    </w:p>
    <w:p w:rsidR="00100450" w:rsidRDefault="00100450">
      <w:pPr>
        <w:pStyle w:val="ConsPlusTitle"/>
        <w:jc w:val="center"/>
      </w:pPr>
      <w:r>
        <w:t>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Контроль работы тахографов, установленных на транспортные средства, осуществляется мастерскими, транспортными предприятиями в целях исключения нарушения водителем, управляющим транспортным средством для перевозки грузов или пассажиров, установленного режима труда и отдыха.</w:t>
      </w:r>
    </w:p>
    <w:p w:rsidR="00100450" w:rsidRDefault="00100450">
      <w:pPr>
        <w:pStyle w:val="ConsPlusNormal"/>
        <w:ind w:firstLine="540"/>
        <w:jc w:val="both"/>
      </w:pPr>
      <w:r>
        <w:t>2. При контроле осуществляется проверка соблюдения следующих требований:</w:t>
      </w:r>
    </w:p>
    <w:p w:rsidR="00100450" w:rsidRDefault="00100450">
      <w:pPr>
        <w:pStyle w:val="ConsPlusNormal"/>
        <w:ind w:firstLine="540"/>
        <w:jc w:val="both"/>
      </w:pPr>
      <w:r>
        <w:t>1) на транспортное средство для перевозки грузов и/или пассажиров установлен тахограф в случае, если его установка предусмотрена законодательством Российской Федерации;</w:t>
      </w:r>
    </w:p>
    <w:p w:rsidR="00100450" w:rsidRDefault="00100450">
      <w:pPr>
        <w:pStyle w:val="ConsPlusNormal"/>
        <w:ind w:firstLine="540"/>
        <w:jc w:val="both"/>
      </w:pPr>
      <w:r>
        <w:t>2) установленный на транспортное средство тахограф имеет документы, подтверждающие, что сведения о нем внесены в перечень моделей тахографов;</w:t>
      </w:r>
    </w:p>
    <w:p w:rsidR="00100450" w:rsidRDefault="00100450">
      <w:pPr>
        <w:pStyle w:val="ConsPlusNormal"/>
        <w:ind w:firstLine="540"/>
        <w:jc w:val="both"/>
      </w:pPr>
      <w:r>
        <w:t>3) установленный на транспортное средство тахограф активизирован в установленном порядке (осуществляется взаимная аутентификация карт и блока СКЗИ тахографа);</w:t>
      </w:r>
    </w:p>
    <w:p w:rsidR="00100450" w:rsidRDefault="00100450">
      <w:pPr>
        <w:pStyle w:val="ConsPlusNormal"/>
        <w:ind w:firstLine="540"/>
        <w:jc w:val="both"/>
      </w:pPr>
      <w:r>
        <w:t>4) тахограф работает исправно, не блокирован и не подвергнут модификации;</w:t>
      </w:r>
    </w:p>
    <w:p w:rsidR="00100450" w:rsidRDefault="00100450">
      <w:pPr>
        <w:pStyle w:val="ConsPlusNormal"/>
        <w:ind w:firstLine="540"/>
        <w:jc w:val="both"/>
      </w:pPr>
      <w:r>
        <w:t>5) регистрируемая тахографом информация не блокируется и не корректируется.</w:t>
      </w:r>
    </w:p>
    <w:p w:rsidR="00100450" w:rsidRDefault="00100450">
      <w:pPr>
        <w:pStyle w:val="ConsPlusNormal"/>
        <w:ind w:firstLine="540"/>
        <w:jc w:val="both"/>
      </w:pPr>
      <w:r>
        <w:t>3. После выпуска транспортного средства на линию водитель контролирует работоспособность тахографа в соответствии с руководством по эксплуатации.</w:t>
      </w:r>
    </w:p>
    <w:p w:rsidR="00100450" w:rsidRDefault="00100450">
      <w:pPr>
        <w:pStyle w:val="ConsPlusNormal"/>
        <w:ind w:firstLine="540"/>
        <w:jc w:val="both"/>
      </w:pPr>
      <w:r>
        <w:t>4. При осуществлении контроля производится:</w:t>
      </w:r>
    </w:p>
    <w:p w:rsidR="00100450" w:rsidRDefault="00100450">
      <w:pPr>
        <w:pStyle w:val="ConsPlusNormal"/>
        <w:ind w:firstLine="540"/>
        <w:jc w:val="both"/>
      </w:pPr>
      <w:r>
        <w:t>1) визуальное исследование элементов тахографа, мест и правильности их установки на транспортном средстве в соответствии с требованиями организации - изготовителя тахографа, включая проверку наличия пломб с номером мастерской, производившей установку тахографа;</w:t>
      </w:r>
    </w:p>
    <w:p w:rsidR="00100450" w:rsidRDefault="00100450">
      <w:pPr>
        <w:pStyle w:val="ConsPlusNormal"/>
        <w:jc w:val="both"/>
      </w:pPr>
      <w:r>
        <w:t xml:space="preserve">(пп. 1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2) проверка документов и распечаток тахографа;</w:t>
      </w:r>
    </w:p>
    <w:p w:rsidR="00100450" w:rsidRDefault="00100450">
      <w:pPr>
        <w:pStyle w:val="ConsPlusNormal"/>
        <w:ind w:firstLine="540"/>
        <w:jc w:val="both"/>
      </w:pPr>
      <w:r>
        <w:t>3) проверка распечатки данных из тахографа и с карт водителей;</w:t>
      </w:r>
    </w:p>
    <w:p w:rsidR="00100450" w:rsidRDefault="00100450">
      <w:pPr>
        <w:pStyle w:val="ConsPlusNormal"/>
        <w:ind w:firstLine="540"/>
        <w:jc w:val="both"/>
      </w:pPr>
      <w:r>
        <w:t>4) проверка выгрузки данных из тахографа и с карт водителей;</w:t>
      </w:r>
    </w:p>
    <w:p w:rsidR="00100450" w:rsidRDefault="00100450">
      <w:pPr>
        <w:pStyle w:val="ConsPlusNormal"/>
        <w:ind w:firstLine="540"/>
        <w:jc w:val="both"/>
      </w:pPr>
      <w:r>
        <w:t>5) сравнение данных из распечаток с данными, зарегистрированными в некорректируемом виде в тахографе и на картах водителей;</w:t>
      </w:r>
    </w:p>
    <w:p w:rsidR="00100450" w:rsidRDefault="00100450">
      <w:pPr>
        <w:pStyle w:val="ConsPlusNormal"/>
        <w:ind w:firstLine="540"/>
        <w:jc w:val="both"/>
      </w:pPr>
      <w:r>
        <w:t>6) проверка вывода информации на дисплей;</w:t>
      </w:r>
    </w:p>
    <w:p w:rsidR="00100450" w:rsidRDefault="00100450">
      <w:pPr>
        <w:pStyle w:val="ConsPlusNormal"/>
        <w:ind w:firstLine="540"/>
        <w:jc w:val="both"/>
      </w:pPr>
      <w:r>
        <w:t>7) проверка ручного ввода информации о местоположении транспортного средства, в момент начала и окончания ежедневных работ;</w:t>
      </w:r>
    </w:p>
    <w:p w:rsidR="00100450" w:rsidRDefault="00100450">
      <w:pPr>
        <w:pStyle w:val="ConsPlusNormal"/>
        <w:ind w:firstLine="540"/>
        <w:jc w:val="both"/>
      </w:pPr>
      <w:r>
        <w:t>8) проверка автоматического определения местоположения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9) проверка соответствия фактического местоположения транспортного средства и данных, содержащихся в памяти бортового устройства, в состав которых 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1B1B" w:rsidRDefault="00E01B1B"/>
    <w:sectPr w:rsidR="00E01B1B" w:rsidSect="000E01E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00450"/>
    <w:rsid w:val="00100450"/>
    <w:rsid w:val="004E4B7D"/>
    <w:rsid w:val="00724827"/>
    <w:rsid w:val="00E0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B4025F0D5F87D3C987902A740E90FA16B17870717E9998C0A25CD6B982F9D8F3BCF617F1435CFDT4tEH" TargetMode="External"/><Relationship Id="rId18" Type="http://schemas.openxmlformats.org/officeDocument/2006/relationships/hyperlink" Target="consultantplus://offline/ref=02B4025F0D5F87D3C987902A740E90FA16B27F7A757D9998C0A25CD6B982F9D8F3BCF617F1435CFCT4t6H" TargetMode="External"/><Relationship Id="rId26" Type="http://schemas.openxmlformats.org/officeDocument/2006/relationships/hyperlink" Target="consultantplus://offline/ref=02B4025F0D5F87D3C987902A740E90FA16BB7B7570719998C0A25CD6B982F9D8F3BCF617F1435CFDT4t1H" TargetMode="External"/><Relationship Id="rId39" Type="http://schemas.openxmlformats.org/officeDocument/2006/relationships/hyperlink" Target="consultantplus://offline/ref=02B4025F0D5F87D3C987902A740E90FA16BB787B717B9998C0A25CD6B982F9D8F3BCF617F14358FFT4t1H" TargetMode="External"/><Relationship Id="rId21" Type="http://schemas.openxmlformats.org/officeDocument/2006/relationships/hyperlink" Target="consultantplus://offline/ref=02B4025F0D5F87D3C987902A740E90FA16B179777D7B9998C0A25CD6B9T8t2H" TargetMode="External"/><Relationship Id="rId34" Type="http://schemas.openxmlformats.org/officeDocument/2006/relationships/hyperlink" Target="consultantplus://offline/ref=02B4025F0D5F87D3C987902A740E90FA16BB7B7570719998C0A25CD6B982F9D8F3BCF617F1435CFCT4t3H" TargetMode="External"/><Relationship Id="rId42" Type="http://schemas.openxmlformats.org/officeDocument/2006/relationships/hyperlink" Target="consultantplus://offline/ref=02B4025F0D5F87D3C987902A740E90FA16B37D727373C492C8FB50D4TBtEH" TargetMode="External"/><Relationship Id="rId47" Type="http://schemas.openxmlformats.org/officeDocument/2006/relationships/hyperlink" Target="consultantplus://offline/ref=02B4025F0D5F87D3C987902A740E90FA16B7767574709998C0A25CD6B982F9D8F3BCF617F1435CFFT4t5H" TargetMode="External"/><Relationship Id="rId50" Type="http://schemas.openxmlformats.org/officeDocument/2006/relationships/hyperlink" Target="consultantplus://offline/ref=02B4025F0D5F87D3C987902A740E90FA16BA7776727B9998C0A25CD6B982F9D8F3BCF617F1435CFAT4t2H" TargetMode="External"/><Relationship Id="rId55" Type="http://schemas.openxmlformats.org/officeDocument/2006/relationships/hyperlink" Target="consultantplus://offline/ref=02B4025F0D5F87D3C987902A740E90FA16B7767574709998C0A25CD6B982F9D8F3BCF617F1435CF8T4t3H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02B4025F0D5F87D3C987902A740E90FA16B1777272719998C0A25CD6B982F9D8F3BCF617F1435CFDT4t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B4025F0D5F87D3C987902A740E90FA16B27F7A757D9998C0A25CD6B982F9D8F3BCF617F1435CFCT4t6H" TargetMode="External"/><Relationship Id="rId20" Type="http://schemas.openxmlformats.org/officeDocument/2006/relationships/hyperlink" Target="consultantplus://offline/ref=02B4025F0D5F87D3C987902A740E90FA16B27F7A757D9998C0A25CD6B982F9D8F3BCF617F1435CFCT4t6H" TargetMode="External"/><Relationship Id="rId29" Type="http://schemas.openxmlformats.org/officeDocument/2006/relationships/hyperlink" Target="consultantplus://offline/ref=02B4025F0D5F87D3C9879525770E90FA13B77F727073C492C8FB50D4TBtEH" TargetMode="External"/><Relationship Id="rId41" Type="http://schemas.openxmlformats.org/officeDocument/2006/relationships/hyperlink" Target="consultantplus://offline/ref=02B4025F0D5F87D3C987902A740E90FA16BB7B7570719998C0A25CD6B982F9D8F3BCF617F1435CFCT4tEH" TargetMode="External"/><Relationship Id="rId54" Type="http://schemas.openxmlformats.org/officeDocument/2006/relationships/hyperlink" Target="consultantplus://offline/ref=02B4025F0D5F87D3C987902A740E90FA16B7767574709998C0A25CD6B982F9D8F3BCF617F1435CF8T4t4H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B4025F0D5F87D3C987902A740E90FA16BB7B7570719998C0A25CD6B982F9D8F3BCF617F1435CFDT4t1H" TargetMode="External"/><Relationship Id="rId11" Type="http://schemas.openxmlformats.org/officeDocument/2006/relationships/hyperlink" Target="consultantplus://offline/ref=02B4025F0D5F87D3C9879525770E90FA13B77F727073C492C8FB50D4TBtEH" TargetMode="External"/><Relationship Id="rId24" Type="http://schemas.openxmlformats.org/officeDocument/2006/relationships/hyperlink" Target="consultantplus://offline/ref=02B4025F0D5F87D3C987902A740E90FA16B179777D7B9998C0A25CD6B9T8t2H" TargetMode="External"/><Relationship Id="rId32" Type="http://schemas.openxmlformats.org/officeDocument/2006/relationships/hyperlink" Target="consultantplus://offline/ref=02B4025F0D5F87D3C987902A740E90FA16B7767574709998C0A25CD6B982F9D8F3BCF617F1435CFCT4t5H" TargetMode="External"/><Relationship Id="rId37" Type="http://schemas.openxmlformats.org/officeDocument/2006/relationships/hyperlink" Target="consultantplus://offline/ref=02B4025F0D5F87D3C987902A740E90FA16B7767574709998C0A25CD6B982F9D8F3BCF617F1435CFCT4t1H" TargetMode="External"/><Relationship Id="rId40" Type="http://schemas.openxmlformats.org/officeDocument/2006/relationships/hyperlink" Target="consultantplus://offline/ref=02B4025F0D5F87D3C987902A740E90FA16BB7B7570719998C0A25CD6B982F9D8F3BCF617F1435CFCT4t0H" TargetMode="External"/><Relationship Id="rId45" Type="http://schemas.openxmlformats.org/officeDocument/2006/relationships/hyperlink" Target="consultantplus://offline/ref=02B4025F0D5F87D3C987902A740E90FA16BB7B7570719998C0A25CD6B982F9D8F3BCF617F1435CFFT4t4H" TargetMode="External"/><Relationship Id="rId53" Type="http://schemas.openxmlformats.org/officeDocument/2006/relationships/hyperlink" Target="consultantplus://offline/ref=02B4025F0D5F87D3C987902A740E90FA16B7767574709998C0A25CD6B982F9D8F3BCF617F1435CF9T4t0H" TargetMode="External"/><Relationship Id="rId58" Type="http://schemas.openxmlformats.org/officeDocument/2006/relationships/hyperlink" Target="consultantplus://offline/ref=02B4025F0D5F87D3C987902A740E90FA16B5777470719998C0A25CD6B9T8t2H" TargetMode="External"/><Relationship Id="rId5" Type="http://schemas.openxmlformats.org/officeDocument/2006/relationships/hyperlink" Target="consultantplus://offline/ref=02B4025F0D5F87D3C987902A740E90FA16B7767574709998C0A25CD6B982F9D8F3BCF617F1435CFDT4t1H" TargetMode="External"/><Relationship Id="rId15" Type="http://schemas.openxmlformats.org/officeDocument/2006/relationships/hyperlink" Target="consultantplus://offline/ref=02B4025F0D5F87D3C987902A740E90FA16B27F7A757D9998C0A25CD6B982F9D8F3BCF617F1435CFCT4t6H" TargetMode="External"/><Relationship Id="rId23" Type="http://schemas.openxmlformats.org/officeDocument/2006/relationships/hyperlink" Target="consultantplus://offline/ref=02B4025F0D5F87D3C987902A740E90FA16B179777D7B9998C0A25CD6B9T8t2H" TargetMode="External"/><Relationship Id="rId28" Type="http://schemas.openxmlformats.org/officeDocument/2006/relationships/hyperlink" Target="consultantplus://offline/ref=02B4025F0D5F87D3C987902A740E90FA16B4797B737D9998C0A25CD6B9T8t2H" TargetMode="External"/><Relationship Id="rId36" Type="http://schemas.openxmlformats.org/officeDocument/2006/relationships/hyperlink" Target="consultantplus://offline/ref=02B4025F0D5F87D3C987902A740E90FA16B7767574709998C0A25CD6B982F9D8F3BCF617F1435CFCT4t2H" TargetMode="External"/><Relationship Id="rId49" Type="http://schemas.openxmlformats.org/officeDocument/2006/relationships/hyperlink" Target="consultantplus://offline/ref=02B4025F0D5F87D3C987902A740E90FA16B7767574709998C0A25CD6B982F9D8F3BCF617F1435CFET4t4H" TargetMode="External"/><Relationship Id="rId57" Type="http://schemas.openxmlformats.org/officeDocument/2006/relationships/hyperlink" Target="consultantplus://offline/ref=02B4025F0D5F87D3C987902A740E90FA15B27E7272709998C0A25CD6B9T8t2H" TargetMode="External"/><Relationship Id="rId61" Type="http://schemas.openxmlformats.org/officeDocument/2006/relationships/hyperlink" Target="consultantplus://offline/ref=02B4025F0D5F87D3C987902A740E90FA16B7767574709998C0A25CD6B982F9D8F3BCF617F1435CF8T4t0H" TargetMode="External"/><Relationship Id="rId10" Type="http://schemas.openxmlformats.org/officeDocument/2006/relationships/hyperlink" Target="consultantplus://offline/ref=02B4025F0D5F87D3C987902A740E90FA16B7767574709998C0A25CD6B982F9D8F3BCF617F1435CFCT4t6H" TargetMode="External"/><Relationship Id="rId19" Type="http://schemas.openxmlformats.org/officeDocument/2006/relationships/hyperlink" Target="consultantplus://offline/ref=02B4025F0D5F87D3C987902A740E90FA16BB7E7A717E9998C0A25CD6B9T8t2H" TargetMode="External"/><Relationship Id="rId31" Type="http://schemas.openxmlformats.org/officeDocument/2006/relationships/hyperlink" Target="consultantplus://offline/ref=02B4025F0D5F87D3C987902A740E90FA16BB7B7570719998C0A25CD6B982F9D8F3BCF617F1435CFCT4t7H" TargetMode="External"/><Relationship Id="rId44" Type="http://schemas.openxmlformats.org/officeDocument/2006/relationships/hyperlink" Target="consultantplus://offline/ref=02B4025F0D5F87D3C987902A740E90FA16BB7B7570719998C0A25CD6B982F9D8F3BCF617F1435CFFT4t6H" TargetMode="External"/><Relationship Id="rId52" Type="http://schemas.openxmlformats.org/officeDocument/2006/relationships/hyperlink" Target="consultantplus://offline/ref=02B4025F0D5F87D3C987902A740E90FA16B7767574709998C0A25CD6B982F9D8F3BCF617F1435CF9T4t4H" TargetMode="External"/><Relationship Id="rId60" Type="http://schemas.openxmlformats.org/officeDocument/2006/relationships/hyperlink" Target="consultantplus://offline/ref=02B4025F0D5F87D3C987902A740E90FA16B7767574709998C0A25CD6B982F9D8F3BCF617F1435CF8T4t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2B4025F0D5F87D3C987902A740E90FA16B7767574709998C0A25CD6B982F9D8F3BCF617F1435CFCT4t6H" TargetMode="External"/><Relationship Id="rId14" Type="http://schemas.openxmlformats.org/officeDocument/2006/relationships/hyperlink" Target="consultantplus://offline/ref=02B4025F0D5F87D3C987902A740E90FA16B27F7A757D9998C0A25CD6B982F9D8F3BCF617F1435CFCT4t6H" TargetMode="External"/><Relationship Id="rId22" Type="http://schemas.openxmlformats.org/officeDocument/2006/relationships/hyperlink" Target="consultantplus://offline/ref=02B4025F0D5F87D3C987902A740E90FA16B179777D7B9998C0A25CD6B9T8t2H" TargetMode="External"/><Relationship Id="rId27" Type="http://schemas.openxmlformats.org/officeDocument/2006/relationships/hyperlink" Target="consultantplus://offline/ref=02B4025F0D5F87D3C987902A740E90FA16B576717C7E9998C0A25CD6B982F9D8F3BCF617F1435CFFT4tEH" TargetMode="External"/><Relationship Id="rId30" Type="http://schemas.openxmlformats.org/officeDocument/2006/relationships/hyperlink" Target="consultantplus://offline/ref=02B4025F0D5F87D3C987902A740E90FA16BB7B7570719998C0A25CD6B982F9D8F3BCF617F1435CFCT4t7H" TargetMode="External"/><Relationship Id="rId35" Type="http://schemas.openxmlformats.org/officeDocument/2006/relationships/hyperlink" Target="consultantplus://offline/ref=02B4025F0D5F87D3C987902A740E90FA15B27F7A7D789998C0A25CD6B982F9D8F3BCF615F6T4t3H" TargetMode="External"/><Relationship Id="rId43" Type="http://schemas.openxmlformats.org/officeDocument/2006/relationships/hyperlink" Target="consultantplus://offline/ref=02B4025F0D5F87D3C987902A740E90FA16B7767574709998C0A25CD6B982F9D8F3BCF617F1435CFFT4t6H" TargetMode="External"/><Relationship Id="rId48" Type="http://schemas.openxmlformats.org/officeDocument/2006/relationships/hyperlink" Target="consultantplus://offline/ref=02B4025F0D5F87D3C987902A740E90FA16B7767574709998C0A25CD6B982F9D8F3BCF617F1435CFFT4tEH" TargetMode="External"/><Relationship Id="rId56" Type="http://schemas.openxmlformats.org/officeDocument/2006/relationships/hyperlink" Target="consultantplus://offline/ref=02B4025F0D5F87D3C987902A740E90FA16B7767574709998C0A25CD6B982F9D8F3BCF617F1435CF8T4t1H" TargetMode="External"/><Relationship Id="rId64" Type="http://schemas.microsoft.com/office/2007/relationships/stylesWithEffects" Target="stylesWithEffects.xml"/><Relationship Id="rId8" Type="http://schemas.openxmlformats.org/officeDocument/2006/relationships/hyperlink" Target="consultantplus://offline/ref=02B4025F0D5F87D3C987902A740E90FA16B7767574709998C0A25CD6B982F9D8F3BCF617F1435CFCT4t7H" TargetMode="External"/><Relationship Id="rId51" Type="http://schemas.openxmlformats.org/officeDocument/2006/relationships/hyperlink" Target="consultantplus://offline/ref=02B4025F0D5F87D3C987902A740E90FA16B7767574709998C0A25CD6B982F9D8F3BCF617F1435CFET4t1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2B4025F0D5F87D3C987902A740E90FA16B67F7374719998C0A25CD6B982F9D8F3BCF617F1435CFDT4tEH" TargetMode="External"/><Relationship Id="rId17" Type="http://schemas.openxmlformats.org/officeDocument/2006/relationships/hyperlink" Target="consultantplus://offline/ref=02B4025F0D5F87D3C987902A740E90FA16BB7E7A717E9998C0A25CD6B9T8t2H" TargetMode="External"/><Relationship Id="rId25" Type="http://schemas.openxmlformats.org/officeDocument/2006/relationships/hyperlink" Target="consultantplus://offline/ref=02B4025F0D5F87D3C987902A740E90FA16B7767574709998C0A25CD6B982F9D8F3BCF617F1435CFCT4t5H" TargetMode="External"/><Relationship Id="rId33" Type="http://schemas.openxmlformats.org/officeDocument/2006/relationships/hyperlink" Target="consultantplus://offline/ref=02B4025F0D5F87D3C987902A740E90FA16B7767574709998C0A25CD6B982F9D8F3BCF617F1435CFCT4t3H" TargetMode="External"/><Relationship Id="rId38" Type="http://schemas.openxmlformats.org/officeDocument/2006/relationships/hyperlink" Target="consultantplus://offline/ref=02B4025F0D5F87D3C987902A740E90FA16B7767574709998C0A25CD6B982F9D8F3BCF617F1435CFCT4t0H" TargetMode="External"/><Relationship Id="rId46" Type="http://schemas.openxmlformats.org/officeDocument/2006/relationships/hyperlink" Target="consultantplus://offline/ref=02B4025F0D5F87D3C987902A740E90FA16B7767574709998C0A25CD6B982F9D8F3BCF617F1435CFFT4t5H" TargetMode="External"/><Relationship Id="rId59" Type="http://schemas.openxmlformats.org/officeDocument/2006/relationships/hyperlink" Target="consultantplus://offline/ref=02B4025F0D5F87D3C987902A740E90FA16B27F7A757D9998C0A25CD6B982F9D8F3BCF617F1435CFCT4t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16915</Words>
  <Characters>96416</Characters>
  <Application>Microsoft Office Word</Application>
  <DocSecurity>0</DocSecurity>
  <Lines>803</Lines>
  <Paragraphs>226</Paragraphs>
  <ScaleCrop>false</ScaleCrop>
  <Company/>
  <LinksUpToDate>false</LinksUpToDate>
  <CharactersWithSpaces>113105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Школа</cp:lastModifiedBy>
  <cp:revision>2</cp:revision>
  <dcterms:created xsi:type="dcterms:W3CDTF">2018-07-04T14:10:00Z</dcterms:created>
  <dcterms:modified xsi:type="dcterms:W3CDTF">2018-07-04T14:10:00Z</dcterms:modified>
</cp:coreProperties>
</file>